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outlineLvl w:val="9"/>
        <w:rPr>
          <w:rFonts w:hint="eastAsia" w:ascii="方正小标宋_GBK" w:hAnsi="方正小标宋_GBK" w:eastAsia="方正小标宋_GBK" w:cs="方正小标宋_GBK"/>
          <w:b w:val="0"/>
          <w:bCs w:val="0"/>
          <w:color w:val="auto"/>
          <w:spacing w:val="6"/>
          <w:kern w:val="2"/>
          <w:sz w:val="40"/>
          <w:szCs w:val="40"/>
          <w:lang w:val="en-US" w:eastAsia="zh-CN" w:bidi="ar-SA"/>
        </w:rPr>
      </w:pPr>
      <w:r>
        <w:rPr>
          <w:rFonts w:hint="eastAsia" w:ascii="方正小标宋_GBK" w:hAnsi="方正小标宋_GBK" w:eastAsia="方正小标宋_GBK" w:cs="方正小标宋_GBK"/>
          <w:b w:val="0"/>
          <w:bCs w:val="0"/>
          <w:color w:val="auto"/>
          <w:spacing w:val="6"/>
          <w:kern w:val="2"/>
          <w:sz w:val="40"/>
          <w:szCs w:val="40"/>
          <w:lang w:val="en-US" w:eastAsia="zh-CN" w:bidi="ar-SA"/>
        </w:rPr>
        <w:t>关于对伽师县</w:t>
      </w:r>
      <w:r>
        <w:rPr>
          <w:rFonts w:hint="default" w:ascii="Times New Roman" w:hAnsi="Times New Roman" w:eastAsia="方正小标宋_GBK" w:cs="Times New Roman"/>
          <w:b w:val="0"/>
          <w:bCs w:val="0"/>
          <w:color w:val="auto"/>
          <w:spacing w:val="6"/>
          <w:kern w:val="2"/>
          <w:sz w:val="40"/>
          <w:szCs w:val="40"/>
          <w:lang w:val="en-US" w:eastAsia="zh-CN" w:bidi="ar-SA"/>
        </w:rPr>
        <w:t>202</w:t>
      </w:r>
      <w:r>
        <w:rPr>
          <w:rFonts w:hint="eastAsia" w:ascii="Times New Roman" w:hAnsi="Times New Roman" w:eastAsia="方正小标宋_GBK" w:cs="Times New Roman"/>
          <w:b w:val="0"/>
          <w:bCs w:val="0"/>
          <w:color w:val="auto"/>
          <w:spacing w:val="6"/>
          <w:kern w:val="2"/>
          <w:sz w:val="40"/>
          <w:szCs w:val="40"/>
          <w:lang w:val="en-US" w:eastAsia="zh-CN" w:bidi="ar-SA"/>
        </w:rPr>
        <w:t>4</w:t>
      </w:r>
      <w:r>
        <w:rPr>
          <w:rFonts w:hint="eastAsia" w:ascii="方正小标宋_GBK" w:hAnsi="方正小标宋_GBK" w:eastAsia="方正小标宋_GBK" w:cs="方正小标宋_GBK"/>
          <w:b w:val="0"/>
          <w:bCs w:val="0"/>
          <w:color w:val="auto"/>
          <w:spacing w:val="6"/>
          <w:kern w:val="2"/>
          <w:sz w:val="40"/>
          <w:szCs w:val="40"/>
          <w:lang w:val="en-US" w:eastAsia="zh-CN" w:bidi="ar-SA"/>
        </w:rPr>
        <w:t>年巩固拓展脱贫攻坚成果</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outlineLvl w:val="9"/>
        <w:rPr>
          <w:rFonts w:hint="eastAsia"/>
        </w:rPr>
      </w:pPr>
      <w:r>
        <w:rPr>
          <w:rFonts w:hint="eastAsia" w:ascii="方正小标宋_GBK" w:hAnsi="方正小标宋_GBK" w:eastAsia="方正小标宋_GBK" w:cs="方正小标宋_GBK"/>
          <w:b w:val="0"/>
          <w:bCs w:val="0"/>
          <w:color w:val="auto"/>
          <w:spacing w:val="6"/>
          <w:kern w:val="2"/>
          <w:sz w:val="40"/>
          <w:szCs w:val="40"/>
          <w:lang w:val="en-US" w:eastAsia="zh-CN" w:bidi="ar-SA"/>
        </w:rPr>
        <w:t>同乡村振兴有效衔接项目变更备案报告</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color w:val="auto"/>
          <w:spacing w:val="8"/>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喀什地委</w:t>
      </w:r>
      <w:r>
        <w:rPr>
          <w:rFonts w:hint="eastAsia" w:ascii="Times New Roman" w:hAnsi="Times New Roman" w:eastAsia="方正仿宋_GBK" w:cs="Times New Roman"/>
          <w:b/>
          <w:bCs/>
          <w:color w:val="auto"/>
          <w:spacing w:val="8"/>
          <w:sz w:val="32"/>
          <w:szCs w:val="32"/>
          <w:lang w:val="en-US" w:eastAsia="zh-CN"/>
        </w:rPr>
        <w:t>农村工作</w:t>
      </w:r>
      <w:r>
        <w:rPr>
          <w:rFonts w:hint="default" w:ascii="Times New Roman" w:hAnsi="Times New Roman" w:eastAsia="方正仿宋_GBK" w:cs="Times New Roman"/>
          <w:b/>
          <w:bCs/>
          <w:color w:val="auto"/>
          <w:spacing w:val="8"/>
          <w:sz w:val="32"/>
          <w:szCs w:val="32"/>
          <w:lang w:val="en-US" w:eastAsia="zh-CN"/>
        </w:rPr>
        <w:t>领导小组：</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伽师县202</w:t>
      </w:r>
      <w:r>
        <w:rPr>
          <w:rFonts w:hint="eastAsia" w:ascii="Times New Roman" w:hAnsi="Times New Roman" w:eastAsia="方正仿宋_GBK" w:cs="Times New Roman"/>
          <w:color w:val="auto"/>
          <w:spacing w:val="6"/>
          <w:sz w:val="32"/>
          <w:szCs w:val="32"/>
          <w:lang w:val="en-US" w:eastAsia="zh-CN"/>
        </w:rPr>
        <w:t>4</w:t>
      </w:r>
      <w:r>
        <w:rPr>
          <w:rFonts w:hint="default" w:ascii="Times New Roman" w:hAnsi="Times New Roman" w:eastAsia="方正仿宋_GBK" w:cs="Times New Roman"/>
          <w:color w:val="auto"/>
          <w:spacing w:val="6"/>
          <w:sz w:val="32"/>
          <w:szCs w:val="32"/>
          <w:lang w:val="en-US" w:eastAsia="zh-CN"/>
        </w:rPr>
        <w:t>年巩固拓展脱贫攻坚成果同乡村振兴有效衔接项目共计</w:t>
      </w:r>
      <w:r>
        <w:rPr>
          <w:rFonts w:hint="eastAsia" w:ascii="Times New Roman" w:hAnsi="Times New Roman" w:eastAsia="方正仿宋_GBK" w:cs="Times New Roman"/>
          <w:color w:val="auto"/>
          <w:spacing w:val="6"/>
          <w:sz w:val="32"/>
          <w:szCs w:val="32"/>
          <w:lang w:val="en-US" w:eastAsia="zh-CN"/>
        </w:rPr>
        <w:t>72</w:t>
      </w:r>
      <w:r>
        <w:rPr>
          <w:rFonts w:hint="default" w:ascii="Times New Roman" w:hAnsi="Times New Roman" w:eastAsia="方正仿宋_GBK" w:cs="Times New Roman"/>
          <w:color w:val="auto"/>
          <w:spacing w:val="6"/>
          <w:sz w:val="32"/>
          <w:szCs w:val="32"/>
          <w:lang w:val="en-US" w:eastAsia="zh-CN"/>
        </w:rPr>
        <w:t>个，资金总额</w:t>
      </w:r>
      <w:r>
        <w:rPr>
          <w:rFonts w:hint="eastAsia" w:ascii="Times New Roman" w:hAnsi="Times New Roman" w:eastAsia="方正仿宋_GBK" w:cs="Times New Roman"/>
          <w:color w:val="auto"/>
          <w:spacing w:val="6"/>
          <w:sz w:val="32"/>
          <w:szCs w:val="32"/>
          <w:lang w:val="en-US" w:eastAsia="zh-CN"/>
        </w:rPr>
        <w:t>72449</w:t>
      </w:r>
      <w:r>
        <w:rPr>
          <w:rFonts w:hint="default" w:ascii="Times New Roman" w:hAnsi="Times New Roman" w:eastAsia="方正仿宋_GBK" w:cs="Times New Roman"/>
          <w:color w:val="auto"/>
          <w:spacing w:val="6"/>
          <w:sz w:val="32"/>
          <w:szCs w:val="32"/>
          <w:lang w:val="en-US" w:eastAsia="zh-CN"/>
        </w:rPr>
        <w:t>万元。部分项目因</w:t>
      </w:r>
      <w:r>
        <w:rPr>
          <w:rFonts w:hint="eastAsia" w:ascii="Times New Roman" w:hAnsi="Times New Roman" w:eastAsia="方正仿宋_GBK" w:cs="Times New Roman"/>
          <w:color w:val="auto"/>
          <w:spacing w:val="6"/>
          <w:sz w:val="32"/>
          <w:szCs w:val="32"/>
          <w:lang w:val="en-US" w:eastAsia="zh-CN"/>
        </w:rPr>
        <w:t>上级</w:t>
      </w:r>
      <w:r>
        <w:rPr>
          <w:rFonts w:hint="default" w:ascii="Times New Roman" w:hAnsi="Times New Roman" w:eastAsia="方正仿宋_GBK" w:cs="Times New Roman"/>
          <w:color w:val="auto"/>
          <w:spacing w:val="6"/>
          <w:sz w:val="32"/>
          <w:szCs w:val="32"/>
          <w:lang w:val="en-US" w:eastAsia="zh-CN"/>
        </w:rPr>
        <w:t>政策影响需变更。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按照</w:t>
      </w:r>
      <w:r>
        <w:rPr>
          <w:rFonts w:hint="default" w:ascii="Times New Roman" w:hAnsi="Times New Roman" w:eastAsia="方正仿宋_GBK" w:cs="Times New Roman"/>
          <w:color w:val="auto"/>
          <w:spacing w:val="6"/>
          <w:sz w:val="32"/>
          <w:szCs w:val="32"/>
          <w:lang w:eastAsia="zh-CN"/>
        </w:rPr>
        <w:t>《关于印发</w:t>
      </w:r>
      <w:r>
        <w:rPr>
          <w:rFonts w:hint="default" w:ascii="Times New Roman" w:hAnsi="Times New Roman" w:eastAsia="方正仿宋_GBK" w:cs="Times New Roman"/>
          <w:sz w:val="32"/>
          <w:szCs w:val="32"/>
          <w:lang w:bidi="ar"/>
        </w:rPr>
        <w:t>〈</w:t>
      </w:r>
      <w:r>
        <w:rPr>
          <w:rFonts w:hint="default" w:ascii="Times New Roman" w:hAnsi="Times New Roman" w:eastAsia="方正仿宋_GBK" w:cs="Times New Roman"/>
          <w:color w:val="auto"/>
          <w:spacing w:val="6"/>
          <w:sz w:val="32"/>
          <w:szCs w:val="32"/>
          <w:lang w:val="en-US" w:eastAsia="zh-CN"/>
        </w:rPr>
        <w:t>中央财政衔接推进乡村振兴补助资金管理办法</w:t>
      </w:r>
      <w:r>
        <w:rPr>
          <w:rFonts w:hint="default" w:ascii="Times New Roman" w:hAnsi="Times New Roman" w:eastAsia="方正仿宋_GBK" w:cs="Times New Roman"/>
          <w:sz w:val="32"/>
          <w:szCs w:val="32"/>
          <w:lang w:bidi="ar"/>
        </w:rPr>
        <w:t>〉</w:t>
      </w:r>
      <w:r>
        <w:rPr>
          <w:rFonts w:hint="default" w:ascii="Times New Roman" w:hAnsi="Times New Roman" w:eastAsia="方正仿宋_GBK" w:cs="Times New Roman"/>
          <w:color w:val="auto"/>
          <w:spacing w:val="6"/>
          <w:sz w:val="32"/>
          <w:szCs w:val="32"/>
          <w:lang w:val="en-US" w:eastAsia="zh-CN"/>
        </w:rPr>
        <w:t>的通知</w:t>
      </w:r>
      <w:r>
        <w:rPr>
          <w:rFonts w:hint="default" w:ascii="Times New Roman" w:hAnsi="Times New Roman" w:eastAsia="方正仿宋_GBK" w:cs="Times New Roman"/>
          <w:color w:val="auto"/>
          <w:spacing w:val="6"/>
          <w:sz w:val="32"/>
          <w:szCs w:val="32"/>
          <w:lang w:eastAsia="zh-CN"/>
        </w:rPr>
        <w:t>》（财农</w:t>
      </w:r>
      <w:r>
        <w:rPr>
          <w:rFonts w:hint="default" w:ascii="Times New Roman" w:hAnsi="Times New Roman" w:eastAsia="方正仿宋_GBK" w:cs="Times New Roman"/>
          <w:spacing w:val="0"/>
          <w:sz w:val="32"/>
          <w:szCs w:val="32"/>
          <w:lang w:val="en-US" w:eastAsia="zh-CN"/>
        </w:rPr>
        <w:t>〔202</w:t>
      </w:r>
      <w:r>
        <w:rPr>
          <w:rFonts w:hint="eastAsia" w:ascii="Times New Roman" w:hAnsi="Times New Roman" w:eastAsia="方正仿宋_GBK" w:cs="Times New Roman"/>
          <w:spacing w:val="0"/>
          <w:sz w:val="32"/>
          <w:szCs w:val="32"/>
          <w:lang w:val="en-US" w:eastAsia="zh-CN"/>
        </w:rPr>
        <w:t>1</w:t>
      </w:r>
      <w:r>
        <w:rPr>
          <w:rFonts w:hint="default" w:ascii="Times New Roman" w:hAnsi="Times New Roman" w:eastAsia="方正仿宋_GBK" w:cs="Times New Roman"/>
          <w:spacing w:val="0"/>
          <w:sz w:val="32"/>
          <w:szCs w:val="32"/>
          <w:lang w:val="en-US" w:eastAsia="zh-CN"/>
        </w:rPr>
        <w:t>〕</w:t>
      </w:r>
      <w:r>
        <w:rPr>
          <w:rFonts w:hint="eastAsia" w:ascii="Times New Roman" w:hAnsi="Times New Roman" w:eastAsia="方正仿宋_GBK" w:cs="Times New Roman"/>
          <w:spacing w:val="0"/>
          <w:sz w:val="32"/>
          <w:szCs w:val="32"/>
          <w:lang w:val="en-US" w:eastAsia="zh-CN"/>
        </w:rPr>
        <w:t>19</w:t>
      </w:r>
      <w:r>
        <w:rPr>
          <w:rFonts w:hint="default" w:ascii="Times New Roman" w:hAnsi="Times New Roman" w:eastAsia="方正仿宋_GBK" w:cs="Times New Roman"/>
          <w:color w:val="auto"/>
          <w:spacing w:val="6"/>
          <w:sz w:val="32"/>
          <w:szCs w:val="32"/>
          <w:lang w:val="en-US" w:eastAsia="zh-CN"/>
        </w:rPr>
        <w:t>号</w:t>
      </w:r>
      <w:r>
        <w:rPr>
          <w:rFonts w:hint="default" w:ascii="Times New Roman" w:hAnsi="Times New Roman" w:eastAsia="方正仿宋_GBK" w:cs="Times New Roman"/>
          <w:color w:val="auto"/>
          <w:spacing w:val="6"/>
          <w:sz w:val="32"/>
          <w:szCs w:val="32"/>
          <w:lang w:eastAsia="zh-CN"/>
        </w:rPr>
        <w:t>）和</w:t>
      </w:r>
      <w:r>
        <w:rPr>
          <w:rFonts w:hint="default" w:ascii="Times New Roman" w:hAnsi="Times New Roman" w:eastAsia="方正仿宋_GBK" w:cs="Times New Roman"/>
          <w:color w:val="auto"/>
          <w:spacing w:val="6"/>
          <w:sz w:val="32"/>
          <w:szCs w:val="32"/>
          <w:lang w:val="en-US" w:eastAsia="zh-CN"/>
        </w:rPr>
        <w:t>《关于继续支持脱贫县统筹整合使用财政涉农资金工作的通知》（</w:t>
      </w:r>
      <w:r>
        <w:rPr>
          <w:rFonts w:hint="default" w:ascii="Times New Roman" w:hAnsi="Times New Roman" w:eastAsia="方正仿宋_GBK" w:cs="Times New Roman"/>
          <w:color w:val="auto"/>
          <w:spacing w:val="6"/>
          <w:sz w:val="32"/>
          <w:szCs w:val="32"/>
          <w:lang w:eastAsia="zh-CN"/>
        </w:rPr>
        <w:t>财农</w:t>
      </w:r>
      <w:r>
        <w:rPr>
          <w:rFonts w:hint="default" w:ascii="Times New Roman" w:hAnsi="Times New Roman" w:eastAsia="方正仿宋_GBK" w:cs="Times New Roman"/>
          <w:spacing w:val="0"/>
          <w:sz w:val="32"/>
          <w:szCs w:val="32"/>
          <w:lang w:val="en-US" w:eastAsia="zh-CN"/>
        </w:rPr>
        <w:t>〔202</w:t>
      </w:r>
      <w:r>
        <w:rPr>
          <w:rFonts w:hint="eastAsia" w:ascii="Times New Roman" w:hAnsi="Times New Roman" w:eastAsia="方正仿宋_GBK" w:cs="Times New Roman"/>
          <w:spacing w:val="0"/>
          <w:sz w:val="32"/>
          <w:szCs w:val="32"/>
          <w:lang w:val="en-US" w:eastAsia="zh-CN"/>
        </w:rPr>
        <w:t>1</w:t>
      </w:r>
      <w:r>
        <w:rPr>
          <w:rFonts w:hint="default" w:ascii="Times New Roman" w:hAnsi="Times New Roman" w:eastAsia="方正仿宋_GBK" w:cs="Times New Roman"/>
          <w:spacing w:val="0"/>
          <w:sz w:val="32"/>
          <w:szCs w:val="32"/>
          <w:lang w:val="en-US" w:eastAsia="zh-CN"/>
        </w:rPr>
        <w:t>〕</w:t>
      </w:r>
      <w:r>
        <w:rPr>
          <w:rFonts w:hint="eastAsia" w:ascii="Times New Roman" w:hAnsi="Times New Roman" w:eastAsia="方正仿宋_GBK" w:cs="Times New Roman"/>
          <w:spacing w:val="0"/>
          <w:sz w:val="32"/>
          <w:szCs w:val="32"/>
          <w:lang w:val="en-US" w:eastAsia="zh-CN"/>
        </w:rPr>
        <w:t>22</w:t>
      </w:r>
      <w:r>
        <w:rPr>
          <w:rFonts w:hint="default" w:ascii="Times New Roman" w:hAnsi="Times New Roman" w:eastAsia="方正仿宋_GBK" w:cs="Times New Roman"/>
          <w:color w:val="auto"/>
          <w:spacing w:val="6"/>
          <w:sz w:val="32"/>
          <w:szCs w:val="32"/>
          <w:lang w:val="en-US" w:eastAsia="zh-CN"/>
        </w:rPr>
        <w:t>号）通知要求，紧密围绕支持方向安排项目。在前期审核上报的基础上，决定对</w:t>
      </w:r>
      <w:r>
        <w:rPr>
          <w:rFonts w:hint="eastAsia" w:ascii="Times New Roman" w:hAnsi="Times New Roman" w:eastAsia="方正仿宋_GBK" w:cs="Times New Roman"/>
          <w:color w:val="auto"/>
          <w:spacing w:val="6"/>
          <w:sz w:val="32"/>
          <w:szCs w:val="32"/>
          <w:lang w:val="en-US" w:eastAsia="zh-CN"/>
        </w:rPr>
        <w:t>伽师县</w:t>
      </w:r>
      <w:r>
        <w:rPr>
          <w:rFonts w:hint="default" w:ascii="Times New Roman" w:hAnsi="Times New Roman" w:eastAsia="方正仿宋_GBK" w:cs="Times New Roman"/>
          <w:color w:val="auto"/>
          <w:spacing w:val="6"/>
          <w:sz w:val="32"/>
          <w:szCs w:val="32"/>
          <w:lang w:val="en-US" w:eastAsia="zh-CN"/>
        </w:rPr>
        <w:t>202</w:t>
      </w:r>
      <w:r>
        <w:rPr>
          <w:rFonts w:hint="eastAsia" w:ascii="Times New Roman" w:hAnsi="Times New Roman" w:eastAsia="方正仿宋_GBK" w:cs="Times New Roman"/>
          <w:color w:val="auto"/>
          <w:spacing w:val="6"/>
          <w:sz w:val="32"/>
          <w:szCs w:val="32"/>
          <w:lang w:val="en-US" w:eastAsia="zh-CN"/>
        </w:rPr>
        <w:t>4</w:t>
      </w:r>
      <w:r>
        <w:rPr>
          <w:rFonts w:hint="default" w:ascii="Times New Roman" w:hAnsi="Times New Roman" w:eastAsia="方正仿宋_GBK" w:cs="Times New Roman"/>
          <w:color w:val="auto"/>
          <w:spacing w:val="6"/>
          <w:sz w:val="32"/>
          <w:szCs w:val="32"/>
          <w:lang w:val="en-US" w:eastAsia="zh-CN"/>
        </w:rPr>
        <w:t>年巩固拓展脱贫攻坚成果同乡村振兴有效衔接项目进行变更，</w:t>
      </w:r>
      <w:r>
        <w:rPr>
          <w:rFonts w:hint="default" w:ascii="Times New Roman" w:hAnsi="Times New Roman" w:eastAsia="方正仿宋_GBK" w:cs="Times New Roman"/>
          <w:color w:val="auto"/>
          <w:spacing w:val="6"/>
          <w:sz w:val="32"/>
          <w:szCs w:val="32"/>
          <w:shd w:val="clear" w:color="auto" w:fill="auto"/>
          <w:lang w:val="en-US" w:eastAsia="zh-CN"/>
        </w:rPr>
        <w:t>总</w:t>
      </w:r>
      <w:r>
        <w:rPr>
          <w:rFonts w:hint="default" w:ascii="Times New Roman" w:hAnsi="Times New Roman" w:eastAsia="方正仿宋_GBK" w:cs="Times New Roman"/>
          <w:color w:val="auto"/>
          <w:spacing w:val="6"/>
          <w:sz w:val="32"/>
          <w:szCs w:val="32"/>
          <w:lang w:val="en-US" w:eastAsia="zh-CN"/>
        </w:rPr>
        <w:t>体变更情况如下：</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80" w:lineRule="exact"/>
        <w:ind w:firstLine="664" w:firstLineChars="200"/>
        <w:textAlignment w:val="auto"/>
        <w:rPr>
          <w:rFonts w:hint="eastAsia" w:ascii="方正黑体_GBK" w:hAnsi="方正黑体_GBK" w:eastAsia="方正黑体_GBK" w:cs="方正黑体_GBK"/>
          <w:b w:val="0"/>
          <w:bCs w:val="0"/>
          <w:color w:val="auto"/>
          <w:spacing w:val="6"/>
          <w:sz w:val="32"/>
          <w:szCs w:val="32"/>
          <w:lang w:val="en-US" w:eastAsia="zh-CN"/>
        </w:rPr>
      </w:pPr>
      <w:r>
        <w:rPr>
          <w:rFonts w:hint="eastAsia" w:ascii="方正黑体_GBK" w:hAnsi="方正黑体_GBK" w:eastAsia="方正黑体_GBK" w:cs="方正黑体_GBK"/>
          <w:b w:val="0"/>
          <w:bCs w:val="0"/>
          <w:color w:val="auto"/>
          <w:spacing w:val="6"/>
          <w:sz w:val="32"/>
          <w:szCs w:val="32"/>
          <w:lang w:val="en-US" w:eastAsia="zh-CN"/>
        </w:rPr>
        <w:t>项目变更情况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（一）伽师县2024年土地平整项目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7" w:firstLineChars="200"/>
        <w:textAlignment w:val="auto"/>
        <w:outlineLvl w:val="9"/>
        <w:rPr>
          <w:rFonts w:hint="default" w:ascii="Times New Roman" w:hAnsi="Times New Roman" w:eastAsia="方正仿宋_GBK" w:cs="Times New Roman"/>
          <w:b w:val="0"/>
          <w:bCs w:val="0"/>
          <w:color w:val="auto"/>
          <w:spacing w:val="6"/>
          <w:sz w:val="32"/>
          <w:szCs w:val="32"/>
          <w:lang w:val="en-US" w:eastAsia="zh-CN"/>
        </w:rPr>
      </w:pPr>
      <w:r>
        <w:rPr>
          <w:rFonts w:hint="default" w:ascii="Times New Roman" w:hAnsi="Times New Roman" w:eastAsia="方正仿宋_GBK" w:cs="Times New Roman"/>
          <w:b/>
          <w:bCs/>
          <w:color w:val="auto"/>
          <w:spacing w:val="6"/>
          <w:sz w:val="32"/>
          <w:szCs w:val="32"/>
          <w:lang w:val="en-US" w:eastAsia="zh-CN"/>
        </w:rPr>
        <w:t>原先由</w:t>
      </w:r>
      <w:r>
        <w:rPr>
          <w:rFonts w:hint="default" w:ascii="Times New Roman" w:hAnsi="Times New Roman" w:eastAsia="方正仿宋_GBK" w:cs="Times New Roman"/>
          <w:b w:val="0"/>
          <w:bCs w:val="0"/>
          <w:color w:val="auto"/>
          <w:spacing w:val="6"/>
          <w:sz w:val="32"/>
          <w:szCs w:val="32"/>
          <w:lang w:val="en-US" w:eastAsia="zh-CN"/>
        </w:rPr>
        <w:t>：在英买里镇、江巴孜乡，卧里托格拉克镇，克孜勒博依镇，米夏乡，夏普吐勒镇，和夏阿瓦提镇，克孜勒苏乡，古勒鲁克乡，玉代克力克乡，铁日木乡，西克尔库勒镇开展7万亩土地平整，投入资金5500万元。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7" w:firstLineChars="200"/>
        <w:textAlignment w:val="auto"/>
        <w:rPr>
          <w:rFonts w:hint="default" w:ascii="Times New Roman" w:hAnsi="Times New Roman" w:eastAsia="方正仿宋_GBK" w:cs="Times New Roman"/>
          <w:b w:val="0"/>
          <w:bCs w:val="0"/>
          <w:color w:val="auto"/>
          <w:spacing w:val="6"/>
          <w:sz w:val="32"/>
          <w:szCs w:val="32"/>
          <w:lang w:val="en-US" w:eastAsia="zh-CN"/>
        </w:rPr>
      </w:pPr>
      <w:r>
        <w:rPr>
          <w:rFonts w:hint="default" w:ascii="Times New Roman" w:hAnsi="Times New Roman" w:eastAsia="方正仿宋_GBK" w:cs="Times New Roman"/>
          <w:b/>
          <w:bCs/>
          <w:color w:val="auto"/>
          <w:spacing w:val="6"/>
          <w:sz w:val="32"/>
          <w:szCs w:val="32"/>
          <w:lang w:val="en-US" w:eastAsia="zh-CN"/>
        </w:rPr>
        <w:t>变更为：</w:t>
      </w:r>
      <w:r>
        <w:rPr>
          <w:rFonts w:hint="default" w:ascii="Times New Roman" w:hAnsi="Times New Roman" w:eastAsia="方正仿宋_GBK" w:cs="Times New Roman"/>
          <w:b w:val="0"/>
          <w:bCs w:val="0"/>
          <w:color w:val="auto"/>
          <w:spacing w:val="6"/>
          <w:sz w:val="32"/>
          <w:szCs w:val="32"/>
          <w:lang w:val="en-US" w:eastAsia="zh-CN"/>
        </w:rPr>
        <w:t>在英买里镇、江巴孜乡，卧里托格拉克镇，克孜勒博依镇，米夏乡，夏普吐勒镇，和夏阿瓦提镇，古勒鲁克乡，玉代克力克乡，铁日木乡，西克尔库勒镇开展50763亩土地平整及相关附属设施，投入资金4268.84万元。</w:t>
      </w:r>
      <w:r>
        <w:rPr>
          <w:rFonts w:hint="eastAsia" w:ascii="Times New Roman" w:hAnsi="Times New Roman" w:eastAsia="方正仿宋_GBK" w:cs="Times New Roman"/>
          <w:b w:val="0"/>
          <w:bCs w:val="0"/>
          <w:color w:val="auto"/>
          <w:spacing w:val="6"/>
          <w:sz w:val="32"/>
          <w:szCs w:val="32"/>
          <w:lang w:val="en-US" w:eastAsia="zh-CN"/>
        </w:rPr>
        <w:t>（已安排4940万元资金中调减资金1300万元，其中；中央衔接资金1300万元）</w:t>
      </w:r>
      <w:r>
        <w:rPr>
          <w:rFonts w:hint="default" w:ascii="Times New Roman" w:hAnsi="Times New Roman" w:eastAsia="方正仿宋_GBK" w:cs="Times New Roman"/>
          <w:b w:val="0"/>
          <w:bCs w:val="0"/>
          <w:color w:val="auto"/>
          <w:spacing w:val="6"/>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630" w:leftChars="0"/>
        <w:textAlignment w:val="auto"/>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（二）伽师县西克尔库勒镇轻纺产业园建设项目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rPr>
          <w:rFonts w:hint="eastAsia" w:ascii="Times New Roman" w:hAnsi="Times New Roman" w:eastAsia="方正仿宋_GBK" w:cs="Times New Roman"/>
          <w:b w:val="0"/>
          <w:bCs w:val="0"/>
          <w:color w:val="auto"/>
          <w:spacing w:val="6"/>
          <w:sz w:val="32"/>
          <w:szCs w:val="32"/>
          <w:lang w:val="en-US" w:eastAsia="zh-CN"/>
        </w:rPr>
      </w:pPr>
      <w:r>
        <w:rPr>
          <w:rFonts w:hint="eastAsia" w:ascii="Times New Roman" w:hAnsi="Times New Roman" w:eastAsia="方正仿宋_GBK" w:cs="Times New Roman"/>
          <w:b w:val="0"/>
          <w:bCs w:val="0"/>
          <w:color w:val="auto"/>
          <w:spacing w:val="6"/>
          <w:kern w:val="2"/>
          <w:sz w:val="32"/>
          <w:szCs w:val="32"/>
          <w:lang w:val="en-US" w:eastAsia="zh-CN" w:bidi="ar-SA"/>
        </w:rPr>
        <w:t>原项目地点办理用地手续较慢，至今未能挂网招标，存有2024年项目无法完工、竣工风险，经领导小组研究</w:t>
      </w:r>
      <w:r>
        <w:rPr>
          <w:rFonts w:hint="eastAsia" w:ascii="Times New Roman" w:hAnsi="Times New Roman" w:eastAsia="方正仿宋_GBK" w:cs="Times New Roman"/>
          <w:b w:val="0"/>
          <w:bCs w:val="0"/>
          <w:color w:val="auto"/>
          <w:spacing w:val="6"/>
          <w:sz w:val="32"/>
          <w:szCs w:val="32"/>
          <w:lang w:val="en-US" w:eastAsia="zh-CN"/>
        </w:rPr>
        <w:t>取消该项目，调减资金11069.34万元，其中；中央衔接资金8898.64万元，自治区衔接资金2170.7万元。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（三）伽师县克孜勒苏乡古里巴什（18）村农村生活垃圾综合处置站设备采购项目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7" w:firstLineChars="200"/>
        <w:textAlignment w:val="auto"/>
        <w:outlineLvl w:val="9"/>
        <w:rPr>
          <w:rFonts w:hint="default" w:ascii="Times New Roman" w:hAnsi="Times New Roman" w:eastAsia="方正仿宋_GBK" w:cs="Times New Roman"/>
          <w:b w:val="0"/>
          <w:bCs w:val="0"/>
          <w:color w:val="auto"/>
          <w:spacing w:val="6"/>
          <w:sz w:val="32"/>
          <w:szCs w:val="32"/>
          <w:lang w:val="en-US" w:eastAsia="zh-CN"/>
        </w:rPr>
      </w:pPr>
      <w:r>
        <w:rPr>
          <w:rFonts w:hint="default" w:ascii="Times New Roman" w:hAnsi="Times New Roman" w:eastAsia="方正仿宋_GBK" w:cs="Times New Roman"/>
          <w:b/>
          <w:bCs/>
          <w:color w:val="auto"/>
          <w:spacing w:val="6"/>
          <w:sz w:val="32"/>
          <w:szCs w:val="32"/>
          <w:lang w:val="en-US" w:eastAsia="zh-CN"/>
        </w:rPr>
        <w:t>原先由</w:t>
      </w:r>
      <w:r>
        <w:rPr>
          <w:rFonts w:hint="default" w:ascii="Times New Roman" w:hAnsi="Times New Roman" w:eastAsia="方正仿宋_GBK" w:cs="Times New Roman"/>
          <w:b w:val="0"/>
          <w:bCs w:val="0"/>
          <w:color w:val="auto"/>
          <w:spacing w:val="6"/>
          <w:sz w:val="32"/>
          <w:szCs w:val="32"/>
          <w:lang w:val="en-US" w:eastAsia="zh-CN"/>
        </w:rPr>
        <w:t>：为解决农村垃圾后续处理问题，克孜勒苏乡古里巴什（18）村采购日处理5吨生活垃圾处理设备1套及其相关配套设备、包含设备运输、安装、调试。建设设备用房、业务用房，资金600万元。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7" w:firstLineChars="200"/>
        <w:textAlignment w:val="auto"/>
        <w:rPr>
          <w:rFonts w:hint="default" w:ascii="Times New Roman" w:hAnsi="Times New Roman" w:eastAsia="方正仿宋_GBK" w:cs="Times New Roman"/>
          <w:b w:val="0"/>
          <w:bCs w:val="0"/>
          <w:color w:val="auto"/>
          <w:spacing w:val="6"/>
          <w:sz w:val="32"/>
          <w:szCs w:val="32"/>
          <w:lang w:val="en-US" w:eastAsia="zh-CN"/>
        </w:rPr>
      </w:pPr>
      <w:r>
        <w:rPr>
          <w:rFonts w:hint="default" w:ascii="Times New Roman" w:hAnsi="Times New Roman" w:eastAsia="方正仿宋_GBK" w:cs="Times New Roman"/>
          <w:b/>
          <w:bCs/>
          <w:color w:val="auto"/>
          <w:spacing w:val="6"/>
          <w:sz w:val="32"/>
          <w:szCs w:val="32"/>
          <w:lang w:val="en-US" w:eastAsia="zh-CN"/>
        </w:rPr>
        <w:t>变更为：</w:t>
      </w:r>
      <w:r>
        <w:rPr>
          <w:rFonts w:hint="default" w:ascii="Times New Roman" w:hAnsi="Times New Roman" w:eastAsia="方正仿宋_GBK" w:cs="Times New Roman"/>
          <w:b w:val="0"/>
          <w:bCs w:val="0"/>
          <w:color w:val="auto"/>
          <w:spacing w:val="6"/>
          <w:sz w:val="32"/>
          <w:szCs w:val="32"/>
          <w:lang w:val="en-US" w:eastAsia="zh-CN"/>
        </w:rPr>
        <w:t>为解决农村垃圾后续处理问题，克孜勒苏乡古里巴什（18）村采购日处理5吨生活垃圾处理设备1套及其相关配套设备、包含设备运输、安装、调试。建设设备用房、业务用房，资金700万元。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（四）伽师县古勒鲁克乡阿勒克库勒（10）村农村生活垃圾综合处置站设备采购项目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7" w:firstLineChars="200"/>
        <w:textAlignment w:val="auto"/>
        <w:outlineLvl w:val="9"/>
        <w:rPr>
          <w:rFonts w:hint="default" w:ascii="Times New Roman" w:hAnsi="Times New Roman" w:eastAsia="方正仿宋_GBK" w:cs="Times New Roman"/>
          <w:b w:val="0"/>
          <w:bCs w:val="0"/>
          <w:color w:val="auto"/>
          <w:spacing w:val="6"/>
          <w:sz w:val="32"/>
          <w:szCs w:val="32"/>
          <w:lang w:val="en-US" w:eastAsia="zh-CN"/>
        </w:rPr>
      </w:pPr>
      <w:r>
        <w:rPr>
          <w:rFonts w:hint="default" w:ascii="Times New Roman" w:hAnsi="Times New Roman" w:eastAsia="方正仿宋_GBK" w:cs="Times New Roman"/>
          <w:b/>
          <w:bCs/>
          <w:color w:val="auto"/>
          <w:spacing w:val="6"/>
          <w:sz w:val="32"/>
          <w:szCs w:val="32"/>
          <w:lang w:val="en-US" w:eastAsia="zh-CN"/>
        </w:rPr>
        <w:t>原先由</w:t>
      </w:r>
      <w:r>
        <w:rPr>
          <w:rFonts w:hint="default" w:ascii="Times New Roman" w:hAnsi="Times New Roman" w:eastAsia="方正仿宋_GBK" w:cs="Times New Roman"/>
          <w:b w:val="0"/>
          <w:bCs w:val="0"/>
          <w:color w:val="auto"/>
          <w:spacing w:val="6"/>
          <w:sz w:val="32"/>
          <w:szCs w:val="32"/>
          <w:lang w:val="en-US" w:eastAsia="zh-CN"/>
        </w:rPr>
        <w:t>：</w:t>
      </w:r>
      <w:r>
        <w:rPr>
          <w:rFonts w:hint="eastAsia" w:ascii="Times New Roman" w:hAnsi="Times New Roman" w:eastAsia="方正仿宋_GBK" w:cs="Times New Roman"/>
          <w:b w:val="0"/>
          <w:bCs w:val="0"/>
          <w:color w:val="auto"/>
          <w:spacing w:val="6"/>
          <w:sz w:val="32"/>
          <w:szCs w:val="32"/>
          <w:lang w:val="en-US" w:eastAsia="zh-CN"/>
        </w:rPr>
        <w:t>为解决农村垃圾后续处理问题，古勒鲁克乡阿勒克库勒（10）村采购日处理5吨生活垃圾处理设备1套及其相关配套设备、包含设备运输、安装、调试。建设设备用房、业务用房，资金600万元。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7" w:firstLineChars="200"/>
        <w:textAlignment w:val="auto"/>
        <w:rPr>
          <w:rFonts w:hint="default" w:ascii="Times New Roman" w:hAnsi="Times New Roman" w:eastAsia="方正仿宋_GBK" w:cs="Times New Roman"/>
          <w:b w:val="0"/>
          <w:bCs w:val="0"/>
          <w:color w:val="auto"/>
          <w:spacing w:val="6"/>
          <w:sz w:val="32"/>
          <w:szCs w:val="32"/>
          <w:lang w:val="en-US" w:eastAsia="zh-CN"/>
        </w:rPr>
      </w:pPr>
      <w:r>
        <w:rPr>
          <w:rFonts w:hint="default" w:ascii="Times New Roman" w:hAnsi="Times New Roman" w:eastAsia="方正仿宋_GBK" w:cs="Times New Roman"/>
          <w:b/>
          <w:bCs/>
          <w:color w:val="auto"/>
          <w:spacing w:val="6"/>
          <w:sz w:val="32"/>
          <w:szCs w:val="32"/>
          <w:lang w:val="en-US" w:eastAsia="zh-CN"/>
        </w:rPr>
        <w:t>变更为：</w:t>
      </w:r>
      <w:r>
        <w:rPr>
          <w:rFonts w:hint="default" w:ascii="Times New Roman" w:hAnsi="Times New Roman" w:eastAsia="方正仿宋_GBK" w:cs="Times New Roman"/>
          <w:b w:val="0"/>
          <w:bCs w:val="0"/>
          <w:color w:val="auto"/>
          <w:spacing w:val="6"/>
          <w:sz w:val="32"/>
          <w:szCs w:val="32"/>
          <w:lang w:val="en-US" w:eastAsia="zh-CN"/>
        </w:rPr>
        <w:t>为解决农村垃圾后续处理问题，古勒鲁克乡阿勒克库勒（10）村采购日处理5吨生活垃圾处理设备1套及其相关配套设备、包含设备运输、安装、调试。建设设备用房、业务用房，资金750万元。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（五）伽师县玉代克力克乡堂来恰普提（1）村农村生活垃圾综合处置站设备采购项目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7" w:firstLineChars="200"/>
        <w:textAlignment w:val="auto"/>
        <w:outlineLvl w:val="9"/>
        <w:rPr>
          <w:rFonts w:hint="default" w:ascii="Times New Roman" w:hAnsi="Times New Roman" w:eastAsia="方正仿宋_GBK" w:cs="Times New Roman"/>
          <w:b w:val="0"/>
          <w:bCs w:val="0"/>
          <w:color w:val="auto"/>
          <w:spacing w:val="6"/>
          <w:sz w:val="32"/>
          <w:szCs w:val="32"/>
          <w:lang w:val="en-US" w:eastAsia="zh-CN"/>
        </w:rPr>
      </w:pPr>
      <w:r>
        <w:rPr>
          <w:rFonts w:hint="default" w:ascii="Times New Roman" w:hAnsi="Times New Roman" w:eastAsia="方正仿宋_GBK" w:cs="Times New Roman"/>
          <w:b/>
          <w:bCs/>
          <w:color w:val="auto"/>
          <w:spacing w:val="6"/>
          <w:sz w:val="32"/>
          <w:szCs w:val="32"/>
          <w:lang w:val="en-US" w:eastAsia="zh-CN"/>
        </w:rPr>
        <w:t>原先由</w:t>
      </w:r>
      <w:r>
        <w:rPr>
          <w:rFonts w:hint="default" w:ascii="Times New Roman" w:hAnsi="Times New Roman" w:eastAsia="方正仿宋_GBK" w:cs="Times New Roman"/>
          <w:b w:val="0"/>
          <w:bCs w:val="0"/>
          <w:color w:val="auto"/>
          <w:spacing w:val="6"/>
          <w:sz w:val="32"/>
          <w:szCs w:val="32"/>
          <w:lang w:val="en-US" w:eastAsia="zh-CN"/>
        </w:rPr>
        <w:t>：</w:t>
      </w:r>
      <w:r>
        <w:rPr>
          <w:rFonts w:hint="eastAsia" w:ascii="Times New Roman" w:hAnsi="Times New Roman" w:eastAsia="方正仿宋_GBK" w:cs="Times New Roman"/>
          <w:b w:val="0"/>
          <w:bCs w:val="0"/>
          <w:color w:val="auto"/>
          <w:spacing w:val="6"/>
          <w:sz w:val="32"/>
          <w:szCs w:val="32"/>
          <w:lang w:val="en-US" w:eastAsia="zh-CN"/>
        </w:rPr>
        <w:t>为解决农村垃圾后续处理问题，玉代克力克乡堂来恰普提（1）村采购日处理5吨生活垃圾处理设备1套及其相关配套设备、包含设备运输、安装、调试。建设设备用房、业务用房，资金600万元。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7" w:firstLineChars="200"/>
        <w:textAlignment w:val="auto"/>
        <w:rPr>
          <w:rFonts w:hint="default" w:ascii="Times New Roman" w:hAnsi="Times New Roman" w:eastAsia="方正仿宋_GBK" w:cs="Times New Roman"/>
          <w:b w:val="0"/>
          <w:bCs w:val="0"/>
          <w:color w:val="auto"/>
          <w:spacing w:val="6"/>
          <w:sz w:val="32"/>
          <w:szCs w:val="32"/>
          <w:lang w:val="en-US" w:eastAsia="zh-CN"/>
        </w:rPr>
      </w:pPr>
      <w:r>
        <w:rPr>
          <w:rFonts w:hint="default" w:ascii="Times New Roman" w:hAnsi="Times New Roman" w:eastAsia="方正仿宋_GBK" w:cs="Times New Roman"/>
          <w:b/>
          <w:bCs/>
          <w:color w:val="auto"/>
          <w:spacing w:val="6"/>
          <w:sz w:val="32"/>
          <w:szCs w:val="32"/>
          <w:lang w:val="en-US" w:eastAsia="zh-CN"/>
        </w:rPr>
        <w:t>变更为：</w:t>
      </w:r>
      <w:r>
        <w:rPr>
          <w:rFonts w:hint="default" w:ascii="Times New Roman" w:hAnsi="Times New Roman" w:eastAsia="方正仿宋_GBK" w:cs="Times New Roman"/>
          <w:b w:val="0"/>
          <w:bCs w:val="0"/>
          <w:color w:val="auto"/>
          <w:spacing w:val="6"/>
          <w:sz w:val="32"/>
          <w:szCs w:val="32"/>
          <w:lang w:val="en-US" w:eastAsia="zh-CN"/>
        </w:rPr>
        <w:t>为解决农村垃圾后续处理问题，玉代克力克乡堂来恰普提（1）村采购日处理5吨生活垃圾处理设备1套及其相关配套设备、包含设备运输、安装、调试。建设设备用房、业务用房，资金700万元。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（六）伽师县西克尔库勒镇西克尔村农村生活垃圾综合处置站设备采购项目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7" w:firstLineChars="200"/>
        <w:textAlignment w:val="auto"/>
        <w:outlineLvl w:val="9"/>
        <w:rPr>
          <w:rFonts w:hint="default" w:ascii="Times New Roman" w:hAnsi="Times New Roman" w:eastAsia="方正仿宋_GBK" w:cs="Times New Roman"/>
          <w:b w:val="0"/>
          <w:bCs w:val="0"/>
          <w:color w:val="auto"/>
          <w:spacing w:val="6"/>
          <w:sz w:val="32"/>
          <w:szCs w:val="32"/>
          <w:lang w:val="en-US" w:eastAsia="zh-CN"/>
        </w:rPr>
      </w:pPr>
      <w:r>
        <w:rPr>
          <w:rFonts w:hint="default" w:ascii="Times New Roman" w:hAnsi="Times New Roman" w:eastAsia="方正仿宋_GBK" w:cs="Times New Roman"/>
          <w:b/>
          <w:bCs/>
          <w:color w:val="auto"/>
          <w:spacing w:val="6"/>
          <w:sz w:val="32"/>
          <w:szCs w:val="32"/>
          <w:lang w:val="en-US" w:eastAsia="zh-CN"/>
        </w:rPr>
        <w:t>原先由</w:t>
      </w:r>
      <w:r>
        <w:rPr>
          <w:rFonts w:hint="default" w:ascii="Times New Roman" w:hAnsi="Times New Roman" w:eastAsia="方正仿宋_GBK" w:cs="Times New Roman"/>
          <w:b w:val="0"/>
          <w:bCs w:val="0"/>
          <w:color w:val="auto"/>
          <w:spacing w:val="6"/>
          <w:sz w:val="32"/>
          <w:szCs w:val="32"/>
          <w:lang w:val="en-US" w:eastAsia="zh-CN"/>
        </w:rPr>
        <w:t>：</w:t>
      </w:r>
      <w:r>
        <w:rPr>
          <w:rFonts w:hint="eastAsia" w:ascii="Times New Roman" w:hAnsi="Times New Roman" w:eastAsia="方正仿宋_GBK" w:cs="Times New Roman"/>
          <w:b w:val="0"/>
          <w:bCs w:val="0"/>
          <w:color w:val="auto"/>
          <w:spacing w:val="6"/>
          <w:sz w:val="32"/>
          <w:szCs w:val="32"/>
          <w:lang w:val="en-US" w:eastAsia="zh-CN"/>
        </w:rPr>
        <w:t>为解决农村垃圾后续处理问题，西克尔库勒镇西克尔村采购日处理5吨生活垃圾处理设备1套及其相关配套设备、包含设备运输、安装、调试。建设设备用房、业务用房，资金600万元。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7" w:firstLineChars="200"/>
        <w:textAlignment w:val="auto"/>
        <w:rPr>
          <w:rFonts w:hint="eastAsia" w:ascii="Times New Roman" w:hAnsi="Times New Roman" w:eastAsia="方正仿宋_GBK" w:cs="Times New Roman"/>
          <w:b w:val="0"/>
          <w:bCs w:val="0"/>
          <w:color w:val="auto"/>
          <w:spacing w:val="6"/>
          <w:sz w:val="32"/>
          <w:szCs w:val="32"/>
          <w:lang w:val="en-US" w:eastAsia="zh-CN"/>
        </w:rPr>
      </w:pPr>
      <w:r>
        <w:rPr>
          <w:rFonts w:hint="default" w:ascii="Times New Roman" w:hAnsi="Times New Roman" w:eastAsia="方正仿宋_GBK" w:cs="Times New Roman"/>
          <w:b/>
          <w:bCs/>
          <w:color w:val="auto"/>
          <w:spacing w:val="6"/>
          <w:sz w:val="32"/>
          <w:szCs w:val="32"/>
          <w:lang w:val="en-US" w:eastAsia="zh-CN"/>
        </w:rPr>
        <w:t>变更为：</w:t>
      </w:r>
      <w:r>
        <w:rPr>
          <w:rFonts w:hint="default" w:ascii="Times New Roman" w:hAnsi="Times New Roman" w:eastAsia="方正仿宋_GBK" w:cs="Times New Roman"/>
          <w:b w:val="0"/>
          <w:bCs w:val="0"/>
          <w:color w:val="auto"/>
          <w:spacing w:val="6"/>
          <w:sz w:val="32"/>
          <w:szCs w:val="32"/>
          <w:lang w:val="en-US" w:eastAsia="zh-CN"/>
        </w:rPr>
        <w:t>为解决农村垃圾后续处理问题，西克尔库勒镇西克尔村采购日处理5吨生活垃圾处理设备1套及其相关配套设备、包含设备运输、安装、调试。建设设备用房、业务用房，资金700万元。</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80" w:lineRule="exact"/>
        <w:ind w:left="0" w:leftChars="0" w:firstLine="664" w:firstLineChars="200"/>
        <w:textAlignment w:val="auto"/>
        <w:rPr>
          <w:rFonts w:hint="eastAsia" w:ascii="方正黑体_GBK" w:hAnsi="方正黑体_GBK" w:eastAsia="方正黑体_GBK" w:cs="方正黑体_GBK"/>
          <w:b w:val="0"/>
          <w:bCs w:val="0"/>
          <w:color w:val="auto"/>
          <w:spacing w:val="6"/>
          <w:kern w:val="2"/>
          <w:sz w:val="32"/>
          <w:szCs w:val="32"/>
          <w:lang w:val="en-US" w:eastAsia="zh-CN" w:bidi="ar-SA"/>
        </w:rPr>
      </w:pPr>
      <w:r>
        <w:rPr>
          <w:rFonts w:hint="eastAsia" w:ascii="方正黑体_GBK" w:hAnsi="方正黑体_GBK" w:eastAsia="方正黑体_GBK" w:cs="方正黑体_GBK"/>
          <w:b w:val="0"/>
          <w:bCs w:val="0"/>
          <w:color w:val="auto"/>
          <w:spacing w:val="6"/>
          <w:kern w:val="2"/>
          <w:sz w:val="32"/>
          <w:szCs w:val="32"/>
          <w:lang w:val="en-US" w:eastAsia="zh-CN" w:bidi="ar-SA"/>
        </w:rPr>
        <w:t>调减资金安排项目</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80" w:lineRule="exact"/>
        <w:ind w:firstLine="664" w:firstLineChars="200"/>
        <w:jc w:val="both"/>
        <w:textAlignment w:val="auto"/>
        <w:outlineLvl w:val="1"/>
        <w:rPr>
          <w:rFonts w:hint="eastAsia" w:ascii="Times New Roman" w:hAnsi="Times New Roman" w:eastAsia="方正仿宋_GBK" w:cs="Times New Roman"/>
          <w:b w:val="0"/>
          <w:bCs w:val="0"/>
          <w:color w:val="auto"/>
          <w:spacing w:val="6"/>
          <w:sz w:val="32"/>
          <w:szCs w:val="32"/>
          <w:lang w:val="en-US" w:eastAsia="zh-CN"/>
        </w:rPr>
      </w:pPr>
      <w:r>
        <w:rPr>
          <w:rFonts w:hint="default" w:ascii="方正楷体_GBK" w:hAnsi="方正楷体_GBK" w:eastAsia="方正楷体_GBK" w:cs="方正楷体_GBK"/>
          <w:b w:val="0"/>
          <w:bCs w:val="0"/>
          <w:color w:val="auto"/>
          <w:spacing w:val="6"/>
          <w:sz w:val="32"/>
          <w:szCs w:val="32"/>
          <w:lang w:val="en-US" w:eastAsia="zh-CN"/>
        </w:rPr>
        <w:t>伽师县林果种植以奖代补项目</w:t>
      </w:r>
      <w:r>
        <w:rPr>
          <w:rFonts w:hint="eastAsia" w:ascii="方正楷体_GBK" w:hAnsi="方正楷体_GBK" w:eastAsia="方正楷体_GBK" w:cs="方正楷体_GBK"/>
          <w:b w:val="0"/>
          <w:bCs w:val="0"/>
          <w:color w:val="auto"/>
          <w:spacing w:val="6"/>
          <w:sz w:val="32"/>
          <w:szCs w:val="32"/>
          <w:lang w:val="en-US" w:eastAsia="zh-CN"/>
        </w:rPr>
        <w:t>：</w:t>
      </w:r>
      <w:r>
        <w:rPr>
          <w:rFonts w:hint="default" w:ascii="Times New Roman" w:hAnsi="Times New Roman" w:eastAsia="方正仿宋_GBK" w:cs="Times New Roman"/>
          <w:b w:val="0"/>
          <w:bCs w:val="0"/>
          <w:color w:val="auto"/>
          <w:spacing w:val="6"/>
          <w:sz w:val="32"/>
          <w:szCs w:val="32"/>
          <w:lang w:val="en-US" w:eastAsia="zh-CN"/>
        </w:rPr>
        <w:t>为全县12个乡镇238个村14527户脱贫户（含监测户）种植667233株新梅和石榴，按照每亩28株核算，合计23829.75亩。成活率达到90%以上，植株生长正常的进行到户“以奖代补”，补助标准：500元/亩。总资金1191.4875万元。</w:t>
      </w:r>
      <w:r>
        <w:rPr>
          <w:rFonts w:hint="eastAsia" w:ascii="Times New Roman" w:hAnsi="Times New Roman" w:eastAsia="方正仿宋_GBK" w:cs="Times New Roman"/>
          <w:b w:val="0"/>
          <w:bCs w:val="0"/>
          <w:color w:val="auto"/>
          <w:spacing w:val="6"/>
          <w:sz w:val="32"/>
          <w:szCs w:val="32"/>
          <w:lang w:val="en-US" w:eastAsia="zh-CN"/>
        </w:rPr>
        <w:t>本次调减资金安排550万元。</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80" w:lineRule="exact"/>
        <w:ind w:firstLine="664" w:firstLineChars="200"/>
        <w:jc w:val="both"/>
        <w:textAlignment w:val="auto"/>
        <w:outlineLvl w:val="1"/>
        <w:rPr>
          <w:rFonts w:hint="eastAsia" w:ascii="Times New Roman" w:hAnsi="Times New Roman" w:eastAsia="方正仿宋_GBK" w:cs="Times New Roman"/>
          <w:b w:val="0"/>
          <w:bCs w:val="0"/>
          <w:color w:val="auto"/>
          <w:spacing w:val="6"/>
          <w:sz w:val="32"/>
          <w:szCs w:val="32"/>
          <w:lang w:val="en-US" w:eastAsia="zh-CN"/>
        </w:rPr>
      </w:pPr>
      <w:r>
        <w:rPr>
          <w:rFonts w:hint="default" w:ascii="方正楷体_GBK" w:hAnsi="方正楷体_GBK" w:eastAsia="方正楷体_GBK" w:cs="方正楷体_GBK"/>
          <w:b w:val="0"/>
          <w:bCs w:val="0"/>
          <w:color w:val="auto"/>
          <w:spacing w:val="6"/>
          <w:sz w:val="32"/>
          <w:szCs w:val="32"/>
          <w:lang w:val="en-US" w:eastAsia="zh-CN"/>
        </w:rPr>
        <w:t>伽师县克孜勒苏乡古里巴什（18）村农村生活垃圾综合处置站设备采购项目</w:t>
      </w:r>
      <w:r>
        <w:rPr>
          <w:rFonts w:hint="eastAsia" w:ascii="方正楷体_GBK" w:hAnsi="方正楷体_GBK" w:eastAsia="方正楷体_GBK" w:cs="方正楷体_GBK"/>
          <w:b w:val="0"/>
          <w:bCs w:val="0"/>
          <w:color w:val="auto"/>
          <w:spacing w:val="6"/>
          <w:sz w:val="32"/>
          <w:szCs w:val="32"/>
          <w:lang w:val="en-US" w:eastAsia="zh-CN"/>
        </w:rPr>
        <w:t>：</w:t>
      </w:r>
      <w:r>
        <w:rPr>
          <w:rFonts w:hint="default" w:ascii="Times New Roman" w:hAnsi="Times New Roman" w:eastAsia="方正仿宋_GBK" w:cs="Times New Roman"/>
          <w:b w:val="0"/>
          <w:bCs w:val="0"/>
          <w:color w:val="auto"/>
          <w:spacing w:val="6"/>
          <w:sz w:val="32"/>
          <w:szCs w:val="32"/>
          <w:lang w:val="en-US" w:eastAsia="zh-CN"/>
        </w:rPr>
        <w:t>为解决农村垃圾后续处理问题，克孜勒苏乡古里巴什（18）村采购日处理5吨生活垃圾处理设备1套及其相关配套设备、包含设备运输、安装、调试。建设设备用房、业务用房，资金700万元。</w:t>
      </w:r>
      <w:r>
        <w:rPr>
          <w:rFonts w:hint="eastAsia" w:ascii="Times New Roman" w:hAnsi="Times New Roman" w:eastAsia="方正仿宋_GBK" w:cs="Times New Roman"/>
          <w:b w:val="0"/>
          <w:bCs w:val="0"/>
          <w:color w:val="auto"/>
          <w:spacing w:val="6"/>
          <w:sz w:val="32"/>
          <w:szCs w:val="32"/>
          <w:lang w:val="en-US" w:eastAsia="zh-CN"/>
        </w:rPr>
        <w:t>本次调减资金安排100万元。</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80" w:lineRule="exact"/>
        <w:ind w:firstLine="664" w:firstLineChars="200"/>
        <w:jc w:val="both"/>
        <w:textAlignment w:val="auto"/>
        <w:outlineLvl w:val="1"/>
        <w:rPr>
          <w:rFonts w:hint="eastAsia" w:ascii="Times New Roman" w:hAnsi="Times New Roman" w:eastAsia="方正仿宋_GBK" w:cs="Times New Roman"/>
          <w:b w:val="0"/>
          <w:bCs w:val="0"/>
          <w:color w:val="auto"/>
          <w:spacing w:val="6"/>
          <w:sz w:val="32"/>
          <w:szCs w:val="32"/>
          <w:lang w:val="en-US" w:eastAsia="zh-CN"/>
        </w:rPr>
      </w:pPr>
      <w:r>
        <w:rPr>
          <w:rFonts w:hint="default" w:ascii="方正楷体_GBK" w:hAnsi="方正楷体_GBK" w:eastAsia="方正楷体_GBK" w:cs="方正楷体_GBK"/>
          <w:b w:val="0"/>
          <w:bCs w:val="0"/>
          <w:color w:val="auto"/>
          <w:spacing w:val="6"/>
          <w:sz w:val="32"/>
          <w:szCs w:val="32"/>
          <w:lang w:val="en-US" w:eastAsia="zh-CN"/>
        </w:rPr>
        <w:t>伽师县古勒鲁克乡阿勒克库勒（10）村农村生活垃圾综合处置站设备采购项目</w:t>
      </w:r>
      <w:r>
        <w:rPr>
          <w:rFonts w:hint="eastAsia" w:ascii="方正楷体_GBK" w:hAnsi="方正楷体_GBK" w:eastAsia="方正楷体_GBK" w:cs="方正楷体_GBK"/>
          <w:b w:val="0"/>
          <w:bCs w:val="0"/>
          <w:color w:val="auto"/>
          <w:spacing w:val="6"/>
          <w:sz w:val="32"/>
          <w:szCs w:val="32"/>
          <w:lang w:val="en-US" w:eastAsia="zh-CN"/>
        </w:rPr>
        <w:t>：</w:t>
      </w:r>
      <w:r>
        <w:rPr>
          <w:rFonts w:hint="default" w:ascii="Times New Roman" w:hAnsi="Times New Roman" w:eastAsia="方正仿宋_GBK" w:cs="Times New Roman"/>
          <w:b w:val="0"/>
          <w:bCs w:val="0"/>
          <w:color w:val="auto"/>
          <w:spacing w:val="6"/>
          <w:sz w:val="32"/>
          <w:szCs w:val="32"/>
          <w:lang w:val="en-US" w:eastAsia="zh-CN"/>
        </w:rPr>
        <w:t>为解决农村垃圾后续处理问题，古勒鲁克乡阿勒克库勒（10）村采购日处理5吨生活垃圾处理设备1套及其相关配套设备、包含设备运输、安装、调试。建设设备用房、业务用房，资金750万元。</w:t>
      </w:r>
      <w:r>
        <w:rPr>
          <w:rFonts w:hint="eastAsia" w:ascii="Times New Roman" w:hAnsi="Times New Roman" w:eastAsia="方正仿宋_GBK" w:cs="Times New Roman"/>
          <w:b w:val="0"/>
          <w:bCs w:val="0"/>
          <w:color w:val="auto"/>
          <w:spacing w:val="6"/>
          <w:sz w:val="32"/>
          <w:szCs w:val="32"/>
          <w:lang w:val="en-US" w:eastAsia="zh-CN"/>
        </w:rPr>
        <w:t>本次调减资金安排150万元。</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80" w:lineRule="exact"/>
        <w:ind w:firstLine="664" w:firstLineChars="200"/>
        <w:jc w:val="both"/>
        <w:textAlignment w:val="auto"/>
        <w:outlineLvl w:val="1"/>
        <w:rPr>
          <w:rFonts w:hint="eastAsia" w:ascii="Times New Roman" w:hAnsi="Times New Roman" w:eastAsia="方正仿宋_GBK" w:cs="Times New Roman"/>
          <w:b w:val="0"/>
          <w:bCs w:val="0"/>
          <w:color w:val="auto"/>
          <w:spacing w:val="6"/>
          <w:sz w:val="32"/>
          <w:szCs w:val="32"/>
          <w:lang w:val="en-US" w:eastAsia="zh-CN"/>
        </w:rPr>
      </w:pPr>
      <w:r>
        <w:rPr>
          <w:rFonts w:hint="default" w:ascii="方正楷体_GBK" w:hAnsi="方正楷体_GBK" w:eastAsia="方正楷体_GBK" w:cs="方正楷体_GBK"/>
          <w:b w:val="0"/>
          <w:bCs w:val="0"/>
          <w:color w:val="auto"/>
          <w:spacing w:val="6"/>
          <w:sz w:val="32"/>
          <w:szCs w:val="32"/>
          <w:lang w:val="en-US" w:eastAsia="zh-CN"/>
        </w:rPr>
        <w:t>伽师县玉代克力克乡堂来恰普提（1）村农村生活垃圾综合处置站设备采购项目</w:t>
      </w:r>
      <w:r>
        <w:rPr>
          <w:rFonts w:hint="eastAsia" w:ascii="方正楷体_GBK" w:hAnsi="方正楷体_GBK" w:eastAsia="方正楷体_GBK" w:cs="方正楷体_GBK"/>
          <w:b w:val="0"/>
          <w:bCs w:val="0"/>
          <w:color w:val="auto"/>
          <w:spacing w:val="6"/>
          <w:sz w:val="32"/>
          <w:szCs w:val="32"/>
          <w:lang w:val="en-US" w:eastAsia="zh-CN"/>
        </w:rPr>
        <w:t>：</w:t>
      </w:r>
      <w:r>
        <w:rPr>
          <w:rFonts w:hint="default" w:ascii="Times New Roman" w:hAnsi="Times New Roman" w:eastAsia="方正仿宋_GBK" w:cs="Times New Roman"/>
          <w:b w:val="0"/>
          <w:bCs w:val="0"/>
          <w:color w:val="auto"/>
          <w:spacing w:val="6"/>
          <w:sz w:val="32"/>
          <w:szCs w:val="32"/>
          <w:lang w:val="en-US" w:eastAsia="zh-CN"/>
        </w:rPr>
        <w:t>为解决农村垃圾后续处理问题，玉代克力克乡堂来恰普提（1）村采购日处理5吨生活垃圾处理设备1套及其相关配套设备、包含设备运输、安装、调试。建设设备用房、业务用房，资金700万元。</w:t>
      </w:r>
      <w:r>
        <w:rPr>
          <w:rFonts w:hint="eastAsia" w:ascii="Times New Roman" w:hAnsi="Times New Roman" w:eastAsia="方正仿宋_GBK" w:cs="Times New Roman"/>
          <w:b w:val="0"/>
          <w:bCs w:val="0"/>
          <w:color w:val="auto"/>
          <w:spacing w:val="6"/>
          <w:sz w:val="32"/>
          <w:szCs w:val="32"/>
          <w:lang w:val="en-US" w:eastAsia="zh-CN"/>
        </w:rPr>
        <w:t>本次调减资金安排100万元。</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80" w:lineRule="exact"/>
        <w:ind w:firstLine="664" w:firstLineChars="200"/>
        <w:jc w:val="both"/>
        <w:textAlignment w:val="auto"/>
        <w:outlineLvl w:val="1"/>
        <w:rPr>
          <w:rFonts w:hint="eastAsia" w:ascii="Times New Roman" w:hAnsi="Times New Roman" w:eastAsia="方正仿宋_GBK" w:cs="Times New Roman"/>
          <w:b w:val="0"/>
          <w:bCs w:val="0"/>
          <w:color w:val="auto"/>
          <w:spacing w:val="6"/>
          <w:sz w:val="32"/>
          <w:szCs w:val="32"/>
          <w:lang w:val="en-US" w:eastAsia="zh-CN"/>
        </w:rPr>
      </w:pPr>
      <w:r>
        <w:rPr>
          <w:rFonts w:hint="default" w:ascii="方正楷体_GBK" w:hAnsi="方正楷体_GBK" w:eastAsia="方正楷体_GBK" w:cs="方正楷体_GBK"/>
          <w:b w:val="0"/>
          <w:bCs w:val="0"/>
          <w:color w:val="auto"/>
          <w:spacing w:val="6"/>
          <w:sz w:val="32"/>
          <w:szCs w:val="32"/>
          <w:lang w:val="en-US" w:eastAsia="zh-CN"/>
        </w:rPr>
        <w:t>伽师县西克尔库勒镇西克尔村农村生活垃圾综合处置站设备采购项目</w:t>
      </w:r>
      <w:r>
        <w:rPr>
          <w:rFonts w:hint="eastAsia" w:ascii="方正楷体_GBK" w:hAnsi="方正楷体_GBK" w:eastAsia="方正楷体_GBK" w:cs="方正楷体_GBK"/>
          <w:b w:val="0"/>
          <w:bCs w:val="0"/>
          <w:color w:val="auto"/>
          <w:spacing w:val="6"/>
          <w:sz w:val="32"/>
          <w:szCs w:val="32"/>
          <w:lang w:val="en-US" w:eastAsia="zh-CN"/>
        </w:rPr>
        <w:t>：</w:t>
      </w:r>
      <w:r>
        <w:rPr>
          <w:rFonts w:hint="default" w:ascii="Times New Roman" w:hAnsi="Times New Roman" w:eastAsia="方正仿宋_GBK" w:cs="Times New Roman"/>
          <w:b w:val="0"/>
          <w:bCs w:val="0"/>
          <w:color w:val="auto"/>
          <w:spacing w:val="6"/>
          <w:sz w:val="32"/>
          <w:szCs w:val="32"/>
          <w:lang w:val="en-US" w:eastAsia="zh-CN"/>
        </w:rPr>
        <w:t>为解决农村垃圾后续处理问题，西克尔库勒镇西克尔村采购日处理5吨生活垃圾处理设备1套及其相关配套设备、包含设备运输、安装、调试。建设设备用房、业务用房，资金700万元。</w:t>
      </w:r>
      <w:r>
        <w:rPr>
          <w:rFonts w:hint="eastAsia" w:ascii="Times New Roman" w:hAnsi="Times New Roman" w:eastAsia="方正仿宋_GBK" w:cs="Times New Roman"/>
          <w:b w:val="0"/>
          <w:bCs w:val="0"/>
          <w:color w:val="auto"/>
          <w:spacing w:val="6"/>
          <w:sz w:val="32"/>
          <w:szCs w:val="32"/>
          <w:lang w:val="en-US" w:eastAsia="zh-CN"/>
        </w:rPr>
        <w:t>本次调减资金安排100万元。</w:t>
      </w:r>
    </w:p>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80" w:lineRule="exact"/>
        <w:ind w:left="0" w:leftChars="0" w:firstLine="664" w:firstLineChars="200"/>
        <w:textAlignment w:val="auto"/>
        <w:outlineLvl w:val="9"/>
        <w:rPr>
          <w:rFonts w:hint="default" w:ascii="方正黑体_GBK" w:hAnsi="方正黑体_GBK" w:eastAsia="方正黑体_GBK" w:cs="方正黑体_GBK"/>
          <w:b w:val="0"/>
          <w:bCs w:val="0"/>
          <w:color w:val="auto"/>
          <w:spacing w:val="6"/>
          <w:sz w:val="32"/>
          <w:szCs w:val="32"/>
          <w:lang w:val="en-US" w:eastAsia="zh-CN"/>
        </w:rPr>
      </w:pPr>
      <w:r>
        <w:rPr>
          <w:rFonts w:hint="eastAsia" w:ascii="方正黑体_GBK" w:hAnsi="方正黑体_GBK" w:eastAsia="方正黑体_GBK" w:cs="方正黑体_GBK"/>
          <w:b w:val="0"/>
          <w:bCs w:val="0"/>
          <w:color w:val="auto"/>
          <w:spacing w:val="6"/>
          <w:sz w:val="32"/>
          <w:szCs w:val="32"/>
          <w:lang w:val="en-US" w:eastAsia="zh-CN"/>
        </w:rPr>
        <w:t>调减</w:t>
      </w:r>
      <w:r>
        <w:rPr>
          <w:rFonts w:hint="default" w:ascii="方正黑体_GBK" w:hAnsi="方正黑体_GBK" w:eastAsia="方正黑体_GBK" w:cs="方正黑体_GBK"/>
          <w:b w:val="0"/>
          <w:bCs w:val="0"/>
          <w:color w:val="auto"/>
          <w:spacing w:val="6"/>
          <w:sz w:val="32"/>
          <w:szCs w:val="32"/>
          <w:lang w:val="en-US" w:eastAsia="zh-CN"/>
        </w:rPr>
        <w:t>资金安排</w:t>
      </w:r>
      <w:r>
        <w:rPr>
          <w:rFonts w:hint="eastAsia" w:ascii="方正黑体_GBK" w:hAnsi="方正黑体_GBK" w:eastAsia="方正黑体_GBK" w:cs="方正黑体_GBK"/>
          <w:b w:val="0"/>
          <w:bCs w:val="0"/>
          <w:color w:val="auto"/>
          <w:spacing w:val="6"/>
          <w:sz w:val="32"/>
          <w:szCs w:val="32"/>
          <w:lang w:val="en-US" w:eastAsia="zh-CN"/>
        </w:rPr>
        <w:t>新增</w:t>
      </w:r>
      <w:r>
        <w:rPr>
          <w:rFonts w:hint="default" w:ascii="方正黑体_GBK" w:hAnsi="方正黑体_GBK" w:eastAsia="方正黑体_GBK" w:cs="方正黑体_GBK"/>
          <w:b w:val="0"/>
          <w:bCs w:val="0"/>
          <w:color w:val="auto"/>
          <w:spacing w:val="6"/>
          <w:sz w:val="32"/>
          <w:szCs w:val="32"/>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default" w:ascii="Times New Roman" w:hAnsi="Times New Roman" w:eastAsia="方正仿宋_GBK" w:cs="Times New Roman"/>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（一）</w:t>
      </w:r>
      <w:r>
        <w:rPr>
          <w:rFonts w:ascii="方正楷体_GBK" w:hAnsi="方正楷体_GBK" w:eastAsia="方正楷体_GBK" w:cs="方正楷体_GBK"/>
          <w:b w:val="0"/>
          <w:i w:val="0"/>
          <w:caps w:val="0"/>
          <w:color w:val="000000"/>
          <w:spacing w:val="6"/>
          <w:sz w:val="32"/>
          <w:szCs w:val="32"/>
          <w:shd w:val="clear" w:fill="FFFFFF"/>
        </w:rPr>
        <w:t>伽师甜菜种植补助项目：</w:t>
      </w:r>
      <w:r>
        <w:rPr>
          <w:rFonts w:ascii="方正仿宋_GBK" w:hAnsi="方正仿宋_GBK" w:eastAsia="方正仿宋_GBK" w:cs="方正仿宋_GBK"/>
          <w:b w:val="0"/>
          <w:i w:val="0"/>
          <w:caps w:val="0"/>
          <w:color w:val="000000"/>
          <w:spacing w:val="6"/>
          <w:sz w:val="32"/>
          <w:szCs w:val="32"/>
          <w:shd w:val="clear" w:fill="FFFFFF"/>
        </w:rPr>
        <w:t>为全县</w:t>
      </w:r>
      <w:r>
        <w:rPr>
          <w:rFonts w:hint="default" w:ascii="Times New Roman" w:hAnsi="Times New Roman" w:eastAsia="宋体" w:cs="Times New Roman"/>
          <w:b w:val="0"/>
          <w:i w:val="0"/>
          <w:caps w:val="0"/>
          <w:color w:val="000000"/>
          <w:spacing w:val="6"/>
          <w:sz w:val="32"/>
          <w:szCs w:val="32"/>
          <w:shd w:val="clear" w:fill="FFFFFF"/>
        </w:rPr>
        <w:t>11</w:t>
      </w:r>
      <w:r>
        <w:rPr>
          <w:rFonts w:hint="eastAsia" w:ascii="方正仿宋_GBK" w:hAnsi="方正仿宋_GBK" w:eastAsia="方正仿宋_GBK" w:cs="方正仿宋_GBK"/>
          <w:b w:val="0"/>
          <w:i w:val="0"/>
          <w:caps w:val="0"/>
          <w:color w:val="000000"/>
          <w:spacing w:val="6"/>
          <w:sz w:val="32"/>
          <w:szCs w:val="32"/>
          <w:shd w:val="clear" w:fill="FFFFFF"/>
        </w:rPr>
        <w:t>个乡镇</w:t>
      </w:r>
      <w:r>
        <w:rPr>
          <w:rFonts w:hint="default" w:ascii="Times New Roman" w:hAnsi="Times New Roman" w:eastAsia="宋体" w:cs="Times New Roman"/>
          <w:b w:val="0"/>
          <w:i w:val="0"/>
          <w:caps w:val="0"/>
          <w:color w:val="000000"/>
          <w:spacing w:val="6"/>
          <w:sz w:val="32"/>
          <w:szCs w:val="32"/>
          <w:shd w:val="clear" w:fill="FFFFFF"/>
        </w:rPr>
        <w:t>178</w:t>
      </w:r>
      <w:r>
        <w:rPr>
          <w:rFonts w:hint="eastAsia" w:ascii="方正仿宋_GBK" w:hAnsi="方正仿宋_GBK" w:eastAsia="方正仿宋_GBK" w:cs="方正仿宋_GBK"/>
          <w:b w:val="0"/>
          <w:i w:val="0"/>
          <w:caps w:val="0"/>
          <w:color w:val="000000"/>
          <w:spacing w:val="6"/>
          <w:sz w:val="32"/>
          <w:szCs w:val="32"/>
          <w:shd w:val="clear" w:fill="FFFFFF"/>
        </w:rPr>
        <w:t>个村</w:t>
      </w:r>
      <w:r>
        <w:rPr>
          <w:rFonts w:hint="default" w:ascii="Times New Roman" w:hAnsi="Times New Roman" w:eastAsia="宋体" w:cs="Times New Roman"/>
          <w:b w:val="0"/>
          <w:i w:val="0"/>
          <w:caps w:val="0"/>
          <w:color w:val="000000"/>
          <w:spacing w:val="6"/>
          <w:sz w:val="32"/>
          <w:szCs w:val="32"/>
          <w:shd w:val="clear" w:fill="FFFFFF"/>
        </w:rPr>
        <w:t>4273</w:t>
      </w:r>
      <w:r>
        <w:rPr>
          <w:rFonts w:hint="eastAsia" w:ascii="方正仿宋_GBK" w:hAnsi="方正仿宋_GBK" w:eastAsia="方正仿宋_GBK" w:cs="方正仿宋_GBK"/>
          <w:b w:val="0"/>
          <w:i w:val="0"/>
          <w:caps w:val="0"/>
          <w:color w:val="000000"/>
          <w:spacing w:val="6"/>
          <w:sz w:val="32"/>
          <w:szCs w:val="32"/>
          <w:shd w:val="clear" w:fill="FFFFFF"/>
        </w:rPr>
        <w:t>户脱贫户及监测对象种植的甜菜</w:t>
      </w:r>
      <w:r>
        <w:rPr>
          <w:rFonts w:hint="default" w:ascii="Times New Roman" w:hAnsi="Times New Roman" w:eastAsia="宋体" w:cs="Times New Roman"/>
          <w:b w:val="0"/>
          <w:i w:val="0"/>
          <w:caps w:val="0"/>
          <w:color w:val="000000"/>
          <w:spacing w:val="6"/>
          <w:sz w:val="32"/>
          <w:szCs w:val="32"/>
          <w:shd w:val="clear" w:fill="FFFFFF"/>
        </w:rPr>
        <w:t>21623.46</w:t>
      </w:r>
      <w:r>
        <w:rPr>
          <w:rFonts w:hint="eastAsia" w:ascii="方正仿宋_GBK" w:hAnsi="方正仿宋_GBK" w:eastAsia="方正仿宋_GBK" w:cs="方正仿宋_GBK"/>
          <w:b w:val="0"/>
          <w:i w:val="0"/>
          <w:caps w:val="0"/>
          <w:color w:val="000000"/>
          <w:spacing w:val="6"/>
          <w:sz w:val="32"/>
          <w:szCs w:val="32"/>
          <w:shd w:val="clear" w:fill="FFFFFF"/>
        </w:rPr>
        <w:t>亩进行补助，产量在</w:t>
      </w:r>
      <w:r>
        <w:rPr>
          <w:rFonts w:hint="default" w:ascii="Times New Roman" w:hAnsi="Times New Roman" w:eastAsia="宋体" w:cs="Times New Roman"/>
          <w:b w:val="0"/>
          <w:i w:val="0"/>
          <w:caps w:val="0"/>
          <w:color w:val="000000"/>
          <w:spacing w:val="6"/>
          <w:sz w:val="32"/>
          <w:szCs w:val="32"/>
          <w:shd w:val="clear" w:fill="FFFFFF"/>
        </w:rPr>
        <w:t>8</w:t>
      </w:r>
      <w:r>
        <w:rPr>
          <w:rFonts w:hint="eastAsia" w:ascii="方正仿宋_GBK" w:hAnsi="方正仿宋_GBK" w:eastAsia="方正仿宋_GBK" w:cs="方正仿宋_GBK"/>
          <w:b w:val="0"/>
          <w:i w:val="0"/>
          <w:caps w:val="0"/>
          <w:color w:val="000000"/>
          <w:spacing w:val="6"/>
          <w:sz w:val="32"/>
          <w:szCs w:val="32"/>
          <w:shd w:val="clear" w:fill="FFFFFF"/>
        </w:rPr>
        <w:t>吨以上，每亩补助</w:t>
      </w:r>
      <w:r>
        <w:rPr>
          <w:rFonts w:hint="default" w:ascii="Times New Roman" w:hAnsi="Times New Roman" w:eastAsia="宋体" w:cs="Times New Roman"/>
          <w:b w:val="0"/>
          <w:i w:val="0"/>
          <w:caps w:val="0"/>
          <w:color w:val="000000"/>
          <w:spacing w:val="6"/>
          <w:sz w:val="32"/>
          <w:szCs w:val="32"/>
          <w:shd w:val="clear" w:fill="FFFFFF"/>
        </w:rPr>
        <w:t>800</w:t>
      </w:r>
      <w:r>
        <w:rPr>
          <w:rFonts w:hint="eastAsia" w:ascii="方正仿宋_GBK" w:hAnsi="方正仿宋_GBK" w:eastAsia="方正仿宋_GBK" w:cs="方正仿宋_GBK"/>
          <w:b w:val="0"/>
          <w:i w:val="0"/>
          <w:caps w:val="0"/>
          <w:color w:val="000000"/>
          <w:spacing w:val="6"/>
          <w:sz w:val="32"/>
          <w:szCs w:val="32"/>
          <w:shd w:val="clear" w:fill="FFFFFF"/>
        </w:rPr>
        <w:t>元；产量在</w:t>
      </w:r>
      <w:r>
        <w:rPr>
          <w:rFonts w:hint="default" w:ascii="Times New Roman" w:hAnsi="Times New Roman" w:eastAsia="宋体" w:cs="Times New Roman"/>
          <w:b w:val="0"/>
          <w:i w:val="0"/>
          <w:caps w:val="0"/>
          <w:color w:val="000000"/>
          <w:spacing w:val="6"/>
          <w:sz w:val="32"/>
          <w:szCs w:val="32"/>
          <w:shd w:val="clear" w:fill="FFFFFF"/>
        </w:rPr>
        <w:t>7</w:t>
      </w:r>
      <w:r>
        <w:rPr>
          <w:rFonts w:hint="eastAsia" w:ascii="方正仿宋_GBK" w:hAnsi="方正仿宋_GBK" w:eastAsia="方正仿宋_GBK" w:cs="方正仿宋_GBK"/>
          <w:b w:val="0"/>
          <w:i w:val="0"/>
          <w:caps w:val="0"/>
          <w:color w:val="000000"/>
          <w:spacing w:val="6"/>
          <w:sz w:val="32"/>
          <w:szCs w:val="32"/>
          <w:shd w:val="clear" w:fill="FFFFFF"/>
        </w:rPr>
        <w:t>吨至</w:t>
      </w:r>
      <w:r>
        <w:rPr>
          <w:rFonts w:hint="default" w:ascii="Times New Roman" w:hAnsi="Times New Roman" w:eastAsia="宋体" w:cs="Times New Roman"/>
          <w:b w:val="0"/>
          <w:i w:val="0"/>
          <w:caps w:val="0"/>
          <w:color w:val="000000"/>
          <w:spacing w:val="6"/>
          <w:sz w:val="32"/>
          <w:szCs w:val="32"/>
          <w:shd w:val="clear" w:fill="FFFFFF"/>
        </w:rPr>
        <w:t>8</w:t>
      </w:r>
      <w:r>
        <w:rPr>
          <w:rFonts w:hint="eastAsia" w:ascii="方正仿宋_GBK" w:hAnsi="方正仿宋_GBK" w:eastAsia="方正仿宋_GBK" w:cs="方正仿宋_GBK"/>
          <w:b w:val="0"/>
          <w:i w:val="0"/>
          <w:caps w:val="0"/>
          <w:color w:val="000000"/>
          <w:spacing w:val="6"/>
          <w:sz w:val="32"/>
          <w:szCs w:val="32"/>
          <w:shd w:val="clear" w:fill="FFFFFF"/>
        </w:rPr>
        <w:t>吨每亩补助</w:t>
      </w:r>
      <w:r>
        <w:rPr>
          <w:rFonts w:hint="default" w:ascii="Times New Roman" w:hAnsi="Times New Roman" w:eastAsia="宋体" w:cs="Times New Roman"/>
          <w:b w:val="0"/>
          <w:i w:val="0"/>
          <w:caps w:val="0"/>
          <w:color w:val="000000"/>
          <w:spacing w:val="6"/>
          <w:sz w:val="32"/>
          <w:szCs w:val="32"/>
          <w:shd w:val="clear" w:fill="FFFFFF"/>
        </w:rPr>
        <w:t>700</w:t>
      </w:r>
      <w:r>
        <w:rPr>
          <w:rFonts w:hint="eastAsia" w:ascii="方正仿宋_GBK" w:hAnsi="方正仿宋_GBK" w:eastAsia="方正仿宋_GBK" w:cs="方正仿宋_GBK"/>
          <w:b w:val="0"/>
          <w:i w:val="0"/>
          <w:caps w:val="0"/>
          <w:color w:val="000000"/>
          <w:spacing w:val="6"/>
          <w:sz w:val="32"/>
          <w:szCs w:val="32"/>
          <w:shd w:val="clear" w:fill="FFFFFF"/>
        </w:rPr>
        <w:t>元；产量在</w:t>
      </w:r>
      <w:r>
        <w:rPr>
          <w:rFonts w:hint="default" w:ascii="Times New Roman" w:hAnsi="Times New Roman" w:eastAsia="宋体" w:cs="Times New Roman"/>
          <w:b w:val="0"/>
          <w:i w:val="0"/>
          <w:caps w:val="0"/>
          <w:color w:val="000000"/>
          <w:spacing w:val="6"/>
          <w:sz w:val="32"/>
          <w:szCs w:val="32"/>
          <w:shd w:val="clear" w:fill="FFFFFF"/>
        </w:rPr>
        <w:t>6</w:t>
      </w:r>
      <w:r>
        <w:rPr>
          <w:rFonts w:hint="eastAsia" w:ascii="方正仿宋_GBK" w:hAnsi="方正仿宋_GBK" w:eastAsia="方正仿宋_GBK" w:cs="方正仿宋_GBK"/>
          <w:b w:val="0"/>
          <w:i w:val="0"/>
          <w:caps w:val="0"/>
          <w:color w:val="000000"/>
          <w:spacing w:val="6"/>
          <w:sz w:val="32"/>
          <w:szCs w:val="32"/>
          <w:shd w:val="clear" w:fill="FFFFFF"/>
        </w:rPr>
        <w:t>吨至</w:t>
      </w:r>
      <w:r>
        <w:rPr>
          <w:rFonts w:hint="default" w:ascii="Times New Roman" w:hAnsi="Times New Roman" w:eastAsia="宋体" w:cs="Times New Roman"/>
          <w:b w:val="0"/>
          <w:i w:val="0"/>
          <w:caps w:val="0"/>
          <w:color w:val="000000"/>
          <w:spacing w:val="6"/>
          <w:sz w:val="32"/>
          <w:szCs w:val="32"/>
          <w:shd w:val="clear" w:fill="FFFFFF"/>
        </w:rPr>
        <w:t>7</w:t>
      </w:r>
      <w:r>
        <w:rPr>
          <w:rFonts w:hint="eastAsia" w:ascii="方正仿宋_GBK" w:hAnsi="方正仿宋_GBK" w:eastAsia="方正仿宋_GBK" w:cs="方正仿宋_GBK"/>
          <w:b w:val="0"/>
          <w:i w:val="0"/>
          <w:caps w:val="0"/>
          <w:color w:val="000000"/>
          <w:spacing w:val="6"/>
          <w:sz w:val="32"/>
          <w:szCs w:val="32"/>
          <w:shd w:val="clear" w:fill="FFFFFF"/>
        </w:rPr>
        <w:t>吨每亩补助</w:t>
      </w:r>
      <w:r>
        <w:rPr>
          <w:rFonts w:hint="default" w:ascii="Times New Roman" w:hAnsi="Times New Roman" w:eastAsia="宋体" w:cs="Times New Roman"/>
          <w:b w:val="0"/>
          <w:i w:val="0"/>
          <w:caps w:val="0"/>
          <w:color w:val="000000"/>
          <w:spacing w:val="6"/>
          <w:sz w:val="32"/>
          <w:szCs w:val="32"/>
          <w:shd w:val="clear" w:fill="FFFFFF"/>
        </w:rPr>
        <w:t>600</w:t>
      </w:r>
      <w:r>
        <w:rPr>
          <w:rFonts w:hint="eastAsia" w:ascii="方正仿宋_GBK" w:hAnsi="方正仿宋_GBK" w:eastAsia="方正仿宋_GBK" w:cs="方正仿宋_GBK"/>
          <w:b w:val="0"/>
          <w:i w:val="0"/>
          <w:caps w:val="0"/>
          <w:color w:val="000000"/>
          <w:spacing w:val="6"/>
          <w:sz w:val="32"/>
          <w:szCs w:val="32"/>
          <w:shd w:val="clear" w:fill="FFFFFF"/>
        </w:rPr>
        <w:t>元；产量在</w:t>
      </w:r>
      <w:r>
        <w:rPr>
          <w:rFonts w:hint="default" w:ascii="Times New Roman" w:hAnsi="Times New Roman" w:eastAsia="宋体" w:cs="Times New Roman"/>
          <w:b w:val="0"/>
          <w:i w:val="0"/>
          <w:caps w:val="0"/>
          <w:color w:val="000000"/>
          <w:spacing w:val="6"/>
          <w:sz w:val="32"/>
          <w:szCs w:val="32"/>
          <w:shd w:val="clear" w:fill="FFFFFF"/>
        </w:rPr>
        <w:t>5</w:t>
      </w:r>
      <w:r>
        <w:rPr>
          <w:rFonts w:hint="eastAsia" w:ascii="方正仿宋_GBK" w:hAnsi="方正仿宋_GBK" w:eastAsia="方正仿宋_GBK" w:cs="方正仿宋_GBK"/>
          <w:b w:val="0"/>
          <w:i w:val="0"/>
          <w:caps w:val="0"/>
          <w:color w:val="000000"/>
          <w:spacing w:val="6"/>
          <w:sz w:val="32"/>
          <w:szCs w:val="32"/>
          <w:shd w:val="clear" w:fill="FFFFFF"/>
        </w:rPr>
        <w:t>吨至</w:t>
      </w:r>
      <w:r>
        <w:rPr>
          <w:rFonts w:hint="default" w:ascii="Times New Roman" w:hAnsi="Times New Roman" w:eastAsia="宋体" w:cs="Times New Roman"/>
          <w:b w:val="0"/>
          <w:i w:val="0"/>
          <w:caps w:val="0"/>
          <w:color w:val="000000"/>
          <w:spacing w:val="6"/>
          <w:sz w:val="32"/>
          <w:szCs w:val="32"/>
          <w:shd w:val="clear" w:fill="FFFFFF"/>
        </w:rPr>
        <w:t>6</w:t>
      </w:r>
      <w:r>
        <w:rPr>
          <w:rFonts w:hint="eastAsia" w:ascii="方正仿宋_GBK" w:hAnsi="方正仿宋_GBK" w:eastAsia="方正仿宋_GBK" w:cs="方正仿宋_GBK"/>
          <w:b w:val="0"/>
          <w:i w:val="0"/>
          <w:caps w:val="0"/>
          <w:color w:val="000000"/>
          <w:spacing w:val="6"/>
          <w:sz w:val="32"/>
          <w:szCs w:val="32"/>
          <w:shd w:val="clear" w:fill="FFFFFF"/>
        </w:rPr>
        <w:t>吨每亩补助</w:t>
      </w:r>
      <w:r>
        <w:rPr>
          <w:rFonts w:hint="default" w:ascii="Times New Roman" w:hAnsi="Times New Roman" w:eastAsia="宋体" w:cs="Times New Roman"/>
          <w:b w:val="0"/>
          <w:i w:val="0"/>
          <w:caps w:val="0"/>
          <w:color w:val="000000"/>
          <w:spacing w:val="6"/>
          <w:sz w:val="32"/>
          <w:szCs w:val="32"/>
          <w:shd w:val="clear" w:fill="FFFFFF"/>
        </w:rPr>
        <w:t>500</w:t>
      </w:r>
      <w:r>
        <w:rPr>
          <w:rFonts w:hint="eastAsia" w:ascii="方正仿宋_GBK" w:hAnsi="方正仿宋_GBK" w:eastAsia="方正仿宋_GBK" w:cs="方正仿宋_GBK"/>
          <w:b w:val="0"/>
          <w:i w:val="0"/>
          <w:caps w:val="0"/>
          <w:color w:val="000000"/>
          <w:spacing w:val="6"/>
          <w:sz w:val="32"/>
          <w:szCs w:val="32"/>
          <w:shd w:val="clear" w:fill="FFFFFF"/>
        </w:rPr>
        <w:t>元；产量在</w:t>
      </w:r>
      <w:r>
        <w:rPr>
          <w:rFonts w:hint="default" w:ascii="Times New Roman" w:hAnsi="Times New Roman" w:eastAsia="宋体" w:cs="Times New Roman"/>
          <w:b w:val="0"/>
          <w:i w:val="0"/>
          <w:caps w:val="0"/>
          <w:color w:val="000000"/>
          <w:spacing w:val="6"/>
          <w:sz w:val="32"/>
          <w:szCs w:val="32"/>
          <w:shd w:val="clear" w:fill="FFFFFF"/>
        </w:rPr>
        <w:t>4</w:t>
      </w:r>
      <w:r>
        <w:rPr>
          <w:rFonts w:hint="eastAsia" w:ascii="方正仿宋_GBK" w:hAnsi="方正仿宋_GBK" w:eastAsia="方正仿宋_GBK" w:cs="方正仿宋_GBK"/>
          <w:b w:val="0"/>
          <w:i w:val="0"/>
          <w:caps w:val="0"/>
          <w:color w:val="000000"/>
          <w:spacing w:val="6"/>
          <w:sz w:val="32"/>
          <w:szCs w:val="32"/>
          <w:shd w:val="clear" w:fill="FFFFFF"/>
        </w:rPr>
        <w:t>吨至</w:t>
      </w:r>
      <w:r>
        <w:rPr>
          <w:rFonts w:hint="default" w:ascii="Times New Roman" w:hAnsi="Times New Roman" w:eastAsia="宋体" w:cs="Times New Roman"/>
          <w:b w:val="0"/>
          <w:i w:val="0"/>
          <w:caps w:val="0"/>
          <w:color w:val="000000"/>
          <w:spacing w:val="6"/>
          <w:sz w:val="32"/>
          <w:szCs w:val="32"/>
          <w:shd w:val="clear" w:fill="FFFFFF"/>
        </w:rPr>
        <w:t>5</w:t>
      </w:r>
      <w:r>
        <w:rPr>
          <w:rFonts w:hint="eastAsia" w:ascii="方正仿宋_GBK" w:hAnsi="方正仿宋_GBK" w:eastAsia="方正仿宋_GBK" w:cs="方正仿宋_GBK"/>
          <w:b w:val="0"/>
          <w:i w:val="0"/>
          <w:caps w:val="0"/>
          <w:color w:val="000000"/>
          <w:spacing w:val="6"/>
          <w:sz w:val="32"/>
          <w:szCs w:val="32"/>
          <w:shd w:val="clear" w:fill="FFFFFF"/>
        </w:rPr>
        <w:t>吨每亩补助</w:t>
      </w:r>
      <w:r>
        <w:rPr>
          <w:rFonts w:hint="default" w:ascii="Times New Roman" w:hAnsi="Times New Roman" w:eastAsia="宋体" w:cs="Times New Roman"/>
          <w:b w:val="0"/>
          <w:i w:val="0"/>
          <w:caps w:val="0"/>
          <w:color w:val="000000"/>
          <w:spacing w:val="6"/>
          <w:sz w:val="32"/>
          <w:szCs w:val="32"/>
          <w:shd w:val="clear" w:fill="FFFFFF"/>
        </w:rPr>
        <w:t>400</w:t>
      </w:r>
      <w:r>
        <w:rPr>
          <w:rFonts w:hint="eastAsia" w:ascii="方正仿宋_GBK" w:hAnsi="方正仿宋_GBK" w:eastAsia="方正仿宋_GBK" w:cs="方正仿宋_GBK"/>
          <w:b w:val="0"/>
          <w:i w:val="0"/>
          <w:caps w:val="0"/>
          <w:color w:val="000000"/>
          <w:spacing w:val="6"/>
          <w:sz w:val="32"/>
          <w:szCs w:val="32"/>
          <w:shd w:val="clear" w:fill="FFFFFF"/>
        </w:rPr>
        <w:t>元；产量在</w:t>
      </w:r>
      <w:r>
        <w:rPr>
          <w:rFonts w:hint="default" w:ascii="Times New Roman" w:hAnsi="Times New Roman" w:eastAsia="宋体" w:cs="Times New Roman"/>
          <w:b w:val="0"/>
          <w:i w:val="0"/>
          <w:caps w:val="0"/>
          <w:color w:val="000000"/>
          <w:spacing w:val="6"/>
          <w:sz w:val="32"/>
          <w:szCs w:val="32"/>
          <w:shd w:val="clear" w:fill="FFFFFF"/>
        </w:rPr>
        <w:t>4</w:t>
      </w:r>
      <w:r>
        <w:rPr>
          <w:rFonts w:hint="eastAsia" w:ascii="方正仿宋_GBK" w:hAnsi="方正仿宋_GBK" w:eastAsia="方正仿宋_GBK" w:cs="方正仿宋_GBK"/>
          <w:b w:val="0"/>
          <w:i w:val="0"/>
          <w:caps w:val="0"/>
          <w:color w:val="000000"/>
          <w:spacing w:val="6"/>
          <w:sz w:val="32"/>
          <w:szCs w:val="32"/>
          <w:shd w:val="clear" w:fill="FFFFFF"/>
        </w:rPr>
        <w:t>吨以下的不予补助。总计</w:t>
      </w:r>
      <w:r>
        <w:rPr>
          <w:rFonts w:hint="default" w:ascii="Times New Roman" w:hAnsi="Times New Roman" w:eastAsia="宋体" w:cs="Times New Roman"/>
          <w:b w:val="0"/>
          <w:i w:val="0"/>
          <w:caps w:val="0"/>
          <w:color w:val="000000"/>
          <w:spacing w:val="6"/>
          <w:sz w:val="32"/>
          <w:szCs w:val="32"/>
          <w:shd w:val="clear" w:fill="FFFFFF"/>
        </w:rPr>
        <w:t>1081.173</w:t>
      </w:r>
      <w:r>
        <w:rPr>
          <w:rFonts w:hint="eastAsia" w:ascii="方正仿宋_GBK" w:hAnsi="方正仿宋_GBK" w:eastAsia="方正仿宋_GBK" w:cs="方正仿宋_GBK"/>
          <w:b w:val="0"/>
          <w:i w:val="0"/>
          <w:caps w:val="0"/>
          <w:color w:val="000000"/>
          <w:spacing w:val="6"/>
          <w:sz w:val="32"/>
          <w:szCs w:val="32"/>
          <w:shd w:val="clear" w:fill="FFFFFF"/>
        </w:rPr>
        <w:t>万元。本次调减资金安排</w:t>
      </w:r>
      <w:r>
        <w:rPr>
          <w:rFonts w:hint="default" w:ascii="Times New Roman" w:hAnsi="Times New Roman" w:eastAsia="宋体" w:cs="Times New Roman"/>
          <w:b w:val="0"/>
          <w:i w:val="0"/>
          <w:caps w:val="0"/>
          <w:color w:val="000000"/>
          <w:spacing w:val="6"/>
          <w:sz w:val="32"/>
          <w:szCs w:val="32"/>
          <w:shd w:val="clear" w:fill="FFFFFF"/>
        </w:rPr>
        <w:t>1003.003</w:t>
      </w:r>
      <w:r>
        <w:rPr>
          <w:rFonts w:hint="eastAsia" w:ascii="方正仿宋_GBK" w:hAnsi="方正仿宋_GBK" w:eastAsia="方正仿宋_GBK" w:cs="方正仿宋_GBK"/>
          <w:b w:val="0"/>
          <w:i w:val="0"/>
          <w:caps w:val="0"/>
          <w:color w:val="000000"/>
          <w:spacing w:val="6"/>
          <w:sz w:val="32"/>
          <w:szCs w:val="32"/>
          <w:shd w:val="clear" w:fill="FFFFFF"/>
        </w:rPr>
        <w:t>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eastAsia" w:ascii="Times New Roman" w:hAnsi="Times New Roman" w:eastAsia="方正仿宋_GBK" w:cs="Times New Roman"/>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（二）伽师县牲畜人工授精补助项目：</w:t>
      </w:r>
      <w:r>
        <w:rPr>
          <w:rFonts w:hint="default" w:ascii="Times New Roman" w:hAnsi="Times New Roman" w:eastAsia="方正仿宋_GBK" w:cs="Times New Roman"/>
          <w:b w:val="0"/>
          <w:bCs w:val="0"/>
          <w:color w:val="auto"/>
          <w:spacing w:val="6"/>
          <w:sz w:val="32"/>
          <w:szCs w:val="32"/>
          <w:lang w:val="en-US" w:eastAsia="zh-CN"/>
        </w:rPr>
        <w:t>对全县13个乡镇脱贫户（含监测户）的3万只羊进行人工授精补助，每只补助40元，总资金120万元。</w:t>
      </w:r>
      <w:r>
        <w:rPr>
          <w:rFonts w:hint="eastAsia" w:ascii="Times New Roman" w:hAnsi="Times New Roman" w:eastAsia="方正仿宋_GBK" w:cs="Times New Roman"/>
          <w:b w:val="0"/>
          <w:bCs w:val="0"/>
          <w:color w:val="auto"/>
          <w:spacing w:val="6"/>
          <w:sz w:val="32"/>
          <w:szCs w:val="32"/>
          <w:lang w:val="en-US" w:eastAsia="zh-CN"/>
        </w:rPr>
        <w:t>本次调减资金安排资金120万元。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default" w:ascii="Times New Roman" w:hAnsi="Times New Roman" w:eastAsia="方正仿宋_GBK" w:cs="Times New Roman"/>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（三）伽师瓜种植补助项目：</w:t>
      </w:r>
      <w:r>
        <w:rPr>
          <w:rFonts w:hint="default" w:ascii="Times New Roman" w:hAnsi="Times New Roman" w:eastAsia="方正仿宋_GBK" w:cs="Times New Roman"/>
          <w:b w:val="0"/>
          <w:bCs w:val="0"/>
          <w:color w:val="auto"/>
          <w:spacing w:val="6"/>
          <w:sz w:val="32"/>
          <w:szCs w:val="32"/>
          <w:lang w:val="en-US" w:eastAsia="zh-CN"/>
        </w:rPr>
        <w:t>为全县12个乡镇256个村7206户脱贫户（含监测户）种植26750.3亩伽师瓜。待种植完成销售后进行验收补助，补助标准：500元/亩。总资金1337.515万元。</w:t>
      </w:r>
      <w:r>
        <w:rPr>
          <w:rFonts w:hint="eastAsia" w:ascii="Times New Roman" w:hAnsi="Times New Roman" w:eastAsia="方正仿宋_GBK" w:cs="Times New Roman"/>
          <w:b w:val="0"/>
          <w:bCs w:val="0"/>
          <w:color w:val="auto"/>
          <w:spacing w:val="6"/>
          <w:sz w:val="32"/>
          <w:szCs w:val="32"/>
          <w:lang w:val="en-US" w:eastAsia="zh-CN"/>
        </w:rPr>
        <w:t>本次调减资金安排资金</w:t>
      </w:r>
      <w:r>
        <w:rPr>
          <w:rFonts w:hint="default" w:ascii="Times New Roman" w:hAnsi="Times New Roman" w:eastAsia="方正仿宋_GBK" w:cs="Times New Roman"/>
          <w:b w:val="0"/>
          <w:bCs w:val="0"/>
          <w:color w:val="auto"/>
          <w:spacing w:val="6"/>
          <w:sz w:val="32"/>
          <w:szCs w:val="32"/>
          <w:lang w:val="en-US" w:eastAsia="zh-CN"/>
        </w:rPr>
        <w:t>1337.515</w:t>
      </w:r>
      <w:r>
        <w:rPr>
          <w:rFonts w:hint="eastAsia" w:ascii="Times New Roman" w:hAnsi="Times New Roman" w:eastAsia="方正仿宋_GBK" w:cs="Times New Roman"/>
          <w:b w:val="0"/>
          <w:bCs w:val="0"/>
          <w:color w:val="auto"/>
          <w:spacing w:val="6"/>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default" w:ascii="Times New Roman" w:hAnsi="Times New Roman" w:eastAsia="方正仿宋_GBK" w:cs="Times New Roman"/>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（四）伽师县脱贫群众自主创业补助项目：</w:t>
      </w:r>
      <w:r>
        <w:rPr>
          <w:rFonts w:hint="default" w:ascii="Times New Roman" w:hAnsi="Times New Roman" w:eastAsia="方正仿宋_GBK" w:cs="Times New Roman"/>
          <w:b w:val="0"/>
          <w:bCs w:val="0"/>
          <w:color w:val="auto"/>
          <w:spacing w:val="6"/>
          <w:sz w:val="32"/>
          <w:szCs w:val="32"/>
          <w:lang w:val="en-US" w:eastAsia="zh-CN"/>
        </w:rPr>
        <w:t>为全县12个乡镇239个村2195户脱贫户（含监测户）自主创业进行补助，总资金394.8万元。</w:t>
      </w:r>
      <w:r>
        <w:rPr>
          <w:rFonts w:hint="eastAsia" w:ascii="Times New Roman" w:hAnsi="Times New Roman" w:eastAsia="方正仿宋_GBK" w:cs="Times New Roman"/>
          <w:b w:val="0"/>
          <w:bCs w:val="0"/>
          <w:color w:val="auto"/>
          <w:spacing w:val="6"/>
          <w:sz w:val="32"/>
          <w:szCs w:val="32"/>
          <w:lang w:val="en-US" w:eastAsia="zh-CN"/>
        </w:rPr>
        <w:t>本次调减资金安排资金</w:t>
      </w:r>
      <w:r>
        <w:rPr>
          <w:rFonts w:hint="default" w:ascii="Times New Roman" w:hAnsi="Times New Roman" w:eastAsia="方正仿宋_GBK" w:cs="Times New Roman"/>
          <w:b w:val="0"/>
          <w:bCs w:val="0"/>
          <w:color w:val="auto"/>
          <w:spacing w:val="6"/>
          <w:sz w:val="32"/>
          <w:szCs w:val="32"/>
          <w:lang w:val="en-US" w:eastAsia="zh-CN"/>
        </w:rPr>
        <w:t>394.8</w:t>
      </w:r>
      <w:r>
        <w:rPr>
          <w:rFonts w:hint="eastAsia" w:ascii="Times New Roman" w:hAnsi="Times New Roman" w:eastAsia="方正仿宋_GBK" w:cs="Times New Roman"/>
          <w:b w:val="0"/>
          <w:bCs w:val="0"/>
          <w:color w:val="auto"/>
          <w:spacing w:val="6"/>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default" w:ascii="Times New Roman" w:hAnsi="Times New Roman" w:eastAsia="方正仿宋_GBK" w:cs="Times New Roman"/>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（五）伽师县林果病虫害防治项目：</w:t>
      </w:r>
      <w:r>
        <w:rPr>
          <w:rFonts w:hint="default" w:ascii="Times New Roman" w:hAnsi="Times New Roman" w:eastAsia="方正仿宋_GBK" w:cs="Times New Roman"/>
          <w:b w:val="0"/>
          <w:bCs w:val="0"/>
          <w:color w:val="auto"/>
          <w:spacing w:val="6"/>
          <w:sz w:val="32"/>
          <w:szCs w:val="32"/>
          <w:lang w:val="en-US" w:eastAsia="zh-CN"/>
        </w:rPr>
        <w:t>为全县13个乡镇263个村14196户63991.23亩地实施林果病虫害防治项目，补助标准：120元/亩。总资金767.89476万元。</w:t>
      </w:r>
      <w:r>
        <w:rPr>
          <w:rFonts w:hint="eastAsia" w:ascii="Times New Roman" w:hAnsi="Times New Roman" w:eastAsia="方正仿宋_GBK" w:cs="Times New Roman"/>
          <w:b w:val="0"/>
          <w:bCs w:val="0"/>
          <w:color w:val="auto"/>
          <w:spacing w:val="6"/>
          <w:sz w:val="32"/>
          <w:szCs w:val="32"/>
          <w:lang w:val="en-US" w:eastAsia="zh-CN"/>
        </w:rPr>
        <w:t>本次调减资金安排资金</w:t>
      </w:r>
      <w:r>
        <w:rPr>
          <w:rFonts w:hint="default" w:ascii="Times New Roman" w:hAnsi="Times New Roman" w:eastAsia="方正仿宋_GBK" w:cs="Times New Roman"/>
          <w:b w:val="0"/>
          <w:bCs w:val="0"/>
          <w:color w:val="auto"/>
          <w:spacing w:val="6"/>
          <w:sz w:val="32"/>
          <w:szCs w:val="32"/>
          <w:lang w:val="en-US" w:eastAsia="zh-CN"/>
        </w:rPr>
        <w:t>767.89476</w:t>
      </w:r>
      <w:r>
        <w:rPr>
          <w:rFonts w:hint="eastAsia" w:ascii="Times New Roman" w:hAnsi="Times New Roman" w:eastAsia="方正仿宋_GBK" w:cs="Times New Roman"/>
          <w:b w:val="0"/>
          <w:bCs w:val="0"/>
          <w:color w:val="auto"/>
          <w:spacing w:val="6"/>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default" w:ascii="Times New Roman" w:hAnsi="Times New Roman" w:eastAsia="方正仿宋_GBK" w:cs="Times New Roman"/>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（六）伽师县林果修剪项目：</w:t>
      </w:r>
      <w:r>
        <w:rPr>
          <w:rFonts w:hint="default" w:ascii="Times New Roman" w:hAnsi="Times New Roman" w:eastAsia="方正仿宋_GBK" w:cs="Times New Roman"/>
          <w:b w:val="0"/>
          <w:bCs w:val="0"/>
          <w:color w:val="auto"/>
          <w:spacing w:val="6"/>
          <w:sz w:val="32"/>
          <w:szCs w:val="32"/>
          <w:lang w:val="en-US" w:eastAsia="zh-CN"/>
        </w:rPr>
        <w:t>为全县13个乡镇263个村14196户63991.23亩地实施林果修剪项目，补助标准：110元/亩。总资金703.90353万元。</w:t>
      </w:r>
      <w:r>
        <w:rPr>
          <w:rFonts w:hint="eastAsia" w:ascii="Times New Roman" w:hAnsi="Times New Roman" w:eastAsia="方正仿宋_GBK" w:cs="Times New Roman"/>
          <w:b w:val="0"/>
          <w:bCs w:val="0"/>
          <w:color w:val="auto"/>
          <w:spacing w:val="6"/>
          <w:sz w:val="32"/>
          <w:szCs w:val="32"/>
          <w:lang w:val="en-US" w:eastAsia="zh-CN"/>
        </w:rPr>
        <w:t>本次调减资金安排资金</w:t>
      </w:r>
      <w:r>
        <w:rPr>
          <w:rFonts w:hint="default" w:ascii="Times New Roman" w:hAnsi="Times New Roman" w:eastAsia="方正仿宋_GBK" w:cs="Times New Roman"/>
          <w:b w:val="0"/>
          <w:bCs w:val="0"/>
          <w:color w:val="auto"/>
          <w:spacing w:val="6"/>
          <w:sz w:val="32"/>
          <w:szCs w:val="32"/>
          <w:lang w:val="en-US" w:eastAsia="zh-CN"/>
        </w:rPr>
        <w:t>703.90353</w:t>
      </w:r>
      <w:r>
        <w:rPr>
          <w:rFonts w:hint="eastAsia" w:ascii="Times New Roman" w:hAnsi="Times New Roman" w:eastAsia="方正仿宋_GBK" w:cs="Times New Roman"/>
          <w:b w:val="0"/>
          <w:bCs w:val="0"/>
          <w:color w:val="auto"/>
          <w:spacing w:val="6"/>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default" w:ascii="Times New Roman" w:hAnsi="Times New Roman" w:eastAsia="方正仿宋_GBK" w:cs="Times New Roman"/>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（七）伽师县克孜勒博依镇博迪马勒（30）村产业配套建设项目：</w:t>
      </w:r>
      <w:r>
        <w:rPr>
          <w:rFonts w:hint="default" w:ascii="Times New Roman" w:hAnsi="Times New Roman" w:eastAsia="方正仿宋_GBK" w:cs="Times New Roman"/>
          <w:b w:val="0"/>
          <w:bCs w:val="0"/>
          <w:color w:val="auto"/>
          <w:spacing w:val="6"/>
          <w:sz w:val="32"/>
          <w:szCs w:val="32"/>
          <w:lang w:val="en-US" w:eastAsia="zh-CN"/>
        </w:rPr>
        <w:t>为保障克孜勒博依镇博迪马勒（30）村粮食作物、伽师瓜、新梅的用水安全，减少水资源浪费和群众投入，解决制约产业高质量发展的瓶颈问题，完善供水渠系及配套建筑物，长度3.45km，设计流量0.5～0.2m3/s，计划总投资395万元。</w:t>
      </w:r>
      <w:r>
        <w:rPr>
          <w:rFonts w:hint="eastAsia" w:ascii="Times New Roman" w:hAnsi="Times New Roman" w:eastAsia="方正仿宋_GBK" w:cs="Times New Roman"/>
          <w:b w:val="0"/>
          <w:bCs w:val="0"/>
          <w:color w:val="auto"/>
          <w:spacing w:val="6"/>
          <w:sz w:val="32"/>
          <w:szCs w:val="32"/>
          <w:lang w:val="en-US" w:eastAsia="zh-CN"/>
        </w:rPr>
        <w:t>本次调减资金安排资金390万元。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default" w:ascii="Times New Roman" w:hAnsi="Times New Roman" w:eastAsia="方正仿宋_GBK" w:cs="Times New Roman"/>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（八）伽师县克孜勒博依镇阿娜尔库勒（5）村及阿热克什拉克（21）村产业配套建设项目：</w:t>
      </w:r>
      <w:r>
        <w:rPr>
          <w:rFonts w:hint="default" w:ascii="Times New Roman" w:hAnsi="Times New Roman" w:eastAsia="方正仿宋_GBK" w:cs="Times New Roman"/>
          <w:b w:val="0"/>
          <w:bCs w:val="0"/>
          <w:color w:val="auto"/>
          <w:spacing w:val="6"/>
          <w:sz w:val="32"/>
          <w:szCs w:val="32"/>
          <w:lang w:val="en-US" w:eastAsia="zh-CN"/>
        </w:rPr>
        <w:t>为保障克孜勒博依镇2个村粮食作物、伽师瓜、新梅的用水安全，减少水资源浪费和群众投入，解决制约产业高质量发展的瓶颈问题，完善2条供水渠系及配套建筑物，长度4km，设计流量0.5～0.2m3/s，计划总投资398万元。</w:t>
      </w:r>
      <w:r>
        <w:rPr>
          <w:rFonts w:hint="eastAsia" w:ascii="Times New Roman" w:hAnsi="Times New Roman" w:eastAsia="方正仿宋_GBK" w:cs="Times New Roman"/>
          <w:b w:val="0"/>
          <w:bCs w:val="0"/>
          <w:color w:val="auto"/>
          <w:spacing w:val="6"/>
          <w:sz w:val="32"/>
          <w:szCs w:val="32"/>
          <w:lang w:val="en-US" w:eastAsia="zh-CN"/>
        </w:rPr>
        <w:t>本次调减资金安排资金390万元。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default" w:ascii="Times New Roman" w:hAnsi="Times New Roman" w:eastAsia="方正仿宋_GBK" w:cs="Times New Roman"/>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（九）伽师县新梅产业发展基础设施建设配套项目：</w:t>
      </w:r>
      <w:r>
        <w:rPr>
          <w:rFonts w:hint="default" w:ascii="Times New Roman" w:hAnsi="Times New Roman" w:eastAsia="方正仿宋_GBK" w:cs="Times New Roman"/>
          <w:b w:val="0"/>
          <w:bCs w:val="0"/>
          <w:color w:val="auto"/>
          <w:spacing w:val="6"/>
          <w:sz w:val="32"/>
          <w:szCs w:val="32"/>
          <w:lang w:val="en-US" w:eastAsia="zh-CN"/>
        </w:rPr>
        <w:t>在英买里镇阿亚格英买里（11）村新梅示范园建设防渗渠2.215公里，设计流量0.2-0.3m3/s，并配套渠系建筑物。解决  亩新梅用水问题，增加新梅产量，计划资金</w:t>
      </w:r>
      <w:r>
        <w:rPr>
          <w:rFonts w:hint="eastAsia" w:ascii="Times New Roman" w:hAnsi="Times New Roman" w:eastAsia="方正仿宋_GBK" w:cs="Times New Roman"/>
          <w:b w:val="0"/>
          <w:bCs w:val="0"/>
          <w:color w:val="auto"/>
          <w:spacing w:val="6"/>
          <w:sz w:val="32"/>
          <w:szCs w:val="32"/>
          <w:lang w:val="en-US" w:eastAsia="zh-CN"/>
        </w:rPr>
        <w:t>180</w:t>
      </w:r>
      <w:r>
        <w:rPr>
          <w:rFonts w:hint="default" w:ascii="Times New Roman" w:hAnsi="Times New Roman" w:eastAsia="方正仿宋_GBK" w:cs="Times New Roman"/>
          <w:b w:val="0"/>
          <w:bCs w:val="0"/>
          <w:color w:val="auto"/>
          <w:spacing w:val="6"/>
          <w:sz w:val="32"/>
          <w:szCs w:val="32"/>
          <w:lang w:val="en-US" w:eastAsia="zh-CN"/>
        </w:rPr>
        <w:t>万元。</w:t>
      </w:r>
      <w:r>
        <w:rPr>
          <w:rFonts w:hint="eastAsia" w:ascii="Times New Roman" w:hAnsi="Times New Roman" w:eastAsia="方正仿宋_GBK" w:cs="Times New Roman"/>
          <w:b w:val="0"/>
          <w:bCs w:val="0"/>
          <w:color w:val="auto"/>
          <w:spacing w:val="6"/>
          <w:sz w:val="32"/>
          <w:szCs w:val="32"/>
          <w:lang w:val="en-US" w:eastAsia="zh-CN"/>
        </w:rPr>
        <w:t>本次调减资金安排资金180万元。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（十）伽师县古勒鲁克乡就业基地消防设施建设项目：为古勒鲁克乡喀日木库木</w:t>
      </w:r>
      <w:r>
        <w:rPr>
          <w:rFonts w:hint="default" w:ascii="方正楷体_GBK" w:hAnsi="方正楷体_GBK" w:eastAsia="方正楷体_GBK" w:cs="方正楷体_GBK"/>
          <w:b w:val="0"/>
          <w:bCs w:val="0"/>
          <w:color w:val="auto"/>
          <w:spacing w:val="6"/>
          <w:sz w:val="32"/>
          <w:szCs w:val="32"/>
          <w:lang w:val="en-US" w:eastAsia="zh-CN"/>
        </w:rPr>
        <w:t>(11)</w:t>
      </w:r>
      <w:r>
        <w:rPr>
          <w:rFonts w:hint="eastAsia" w:ascii="方正楷体_GBK" w:hAnsi="方正楷体_GBK" w:eastAsia="方正楷体_GBK" w:cs="方正楷体_GBK"/>
          <w:b w:val="0"/>
          <w:bCs w:val="0"/>
          <w:color w:val="auto"/>
          <w:spacing w:val="6"/>
          <w:sz w:val="32"/>
          <w:szCs w:val="32"/>
          <w:lang w:val="en-US" w:eastAsia="zh-CN"/>
        </w:rPr>
        <w:t>村就业创业基地完善消防水池及控制室，建设消防控制室</w:t>
      </w:r>
      <w:r>
        <w:rPr>
          <w:rFonts w:hint="default" w:ascii="方正楷体_GBK" w:hAnsi="方正楷体_GBK" w:eastAsia="方正楷体_GBK" w:cs="方正楷体_GBK"/>
          <w:b w:val="0"/>
          <w:bCs w:val="0"/>
          <w:color w:val="auto"/>
          <w:spacing w:val="6"/>
          <w:sz w:val="32"/>
          <w:szCs w:val="32"/>
          <w:lang w:val="en-US" w:eastAsia="zh-CN"/>
        </w:rPr>
        <w:t>15</w:t>
      </w:r>
      <w:r>
        <w:rPr>
          <w:rFonts w:hint="eastAsia" w:ascii="方正楷体_GBK" w:hAnsi="方正楷体_GBK" w:eastAsia="方正楷体_GBK" w:cs="方正楷体_GBK"/>
          <w:b w:val="0"/>
          <w:bCs w:val="0"/>
          <w:color w:val="auto"/>
          <w:spacing w:val="6"/>
          <w:sz w:val="32"/>
          <w:szCs w:val="32"/>
          <w:lang w:val="en-US" w:eastAsia="zh-CN"/>
        </w:rPr>
        <w:t>平米和配套设施，消防水池</w:t>
      </w:r>
      <w:r>
        <w:rPr>
          <w:rFonts w:hint="default" w:ascii="方正楷体_GBK" w:hAnsi="方正楷体_GBK" w:eastAsia="方正楷体_GBK" w:cs="方正楷体_GBK"/>
          <w:b w:val="0"/>
          <w:bCs w:val="0"/>
          <w:color w:val="auto"/>
          <w:spacing w:val="6"/>
          <w:sz w:val="32"/>
          <w:szCs w:val="32"/>
          <w:lang w:val="en-US" w:eastAsia="zh-CN"/>
        </w:rPr>
        <w:t>600</w:t>
      </w:r>
      <w:r>
        <w:rPr>
          <w:rFonts w:hint="eastAsia" w:ascii="方正楷体_GBK" w:hAnsi="方正楷体_GBK" w:eastAsia="方正楷体_GBK" w:cs="方正楷体_GBK"/>
          <w:b w:val="0"/>
          <w:bCs w:val="0"/>
          <w:color w:val="auto"/>
          <w:spacing w:val="6"/>
          <w:sz w:val="32"/>
          <w:szCs w:val="32"/>
          <w:lang w:val="en-US" w:eastAsia="zh-CN"/>
        </w:rPr>
        <w:t>立方，资金</w:t>
      </w:r>
      <w:r>
        <w:rPr>
          <w:rFonts w:hint="default" w:ascii="方正楷体_GBK" w:hAnsi="方正楷体_GBK" w:eastAsia="方正楷体_GBK" w:cs="方正楷体_GBK"/>
          <w:b w:val="0"/>
          <w:bCs w:val="0"/>
          <w:color w:val="auto"/>
          <w:spacing w:val="6"/>
          <w:sz w:val="32"/>
          <w:szCs w:val="32"/>
          <w:lang w:val="en-US" w:eastAsia="zh-CN"/>
        </w:rPr>
        <w:t>85</w:t>
      </w:r>
      <w:r>
        <w:rPr>
          <w:rFonts w:hint="eastAsia" w:ascii="方正楷体_GBK" w:hAnsi="方正楷体_GBK" w:eastAsia="方正楷体_GBK" w:cs="方正楷体_GBK"/>
          <w:b w:val="0"/>
          <w:bCs w:val="0"/>
          <w:color w:val="auto"/>
          <w:spacing w:val="6"/>
          <w:sz w:val="32"/>
          <w:szCs w:val="32"/>
          <w:lang w:val="en-US" w:eastAsia="zh-CN"/>
        </w:rPr>
        <w:t>万元。本次调减资金安排资金85万元。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（十一）伽师县西克尔库勒镇富民村产业路建设项目：在富民村新建砂石道路</w:t>
      </w:r>
      <w:r>
        <w:rPr>
          <w:rFonts w:hint="default" w:ascii="方正楷体_GBK" w:hAnsi="方正楷体_GBK" w:eastAsia="方正楷体_GBK" w:cs="方正楷体_GBK"/>
          <w:b w:val="0"/>
          <w:bCs w:val="0"/>
          <w:color w:val="auto"/>
          <w:spacing w:val="6"/>
          <w:sz w:val="32"/>
          <w:szCs w:val="32"/>
          <w:lang w:val="en-US" w:eastAsia="zh-CN"/>
        </w:rPr>
        <w:t>75543</w:t>
      </w:r>
      <w:r>
        <w:rPr>
          <w:rFonts w:hint="eastAsia" w:ascii="方正楷体_GBK" w:hAnsi="方正楷体_GBK" w:eastAsia="方正楷体_GBK" w:cs="方正楷体_GBK"/>
          <w:b w:val="0"/>
          <w:bCs w:val="0"/>
          <w:color w:val="auto"/>
          <w:spacing w:val="6"/>
          <w:sz w:val="32"/>
          <w:szCs w:val="32"/>
          <w:lang w:val="en-US" w:eastAsia="zh-CN"/>
        </w:rPr>
        <w:t>㎡，新建混凝土路面</w:t>
      </w:r>
      <w:r>
        <w:rPr>
          <w:rFonts w:hint="default" w:ascii="方正楷体_GBK" w:hAnsi="方正楷体_GBK" w:eastAsia="方正楷体_GBK" w:cs="方正楷体_GBK"/>
          <w:b w:val="0"/>
          <w:bCs w:val="0"/>
          <w:color w:val="auto"/>
          <w:spacing w:val="6"/>
          <w:sz w:val="32"/>
          <w:szCs w:val="32"/>
          <w:lang w:val="en-US" w:eastAsia="zh-CN"/>
        </w:rPr>
        <w:t>1919</w:t>
      </w:r>
      <w:r>
        <w:rPr>
          <w:rFonts w:hint="eastAsia" w:ascii="方正楷体_GBK" w:hAnsi="方正楷体_GBK" w:eastAsia="方正楷体_GBK" w:cs="方正楷体_GBK"/>
          <w:b w:val="0"/>
          <w:bCs w:val="0"/>
          <w:color w:val="auto"/>
          <w:spacing w:val="6"/>
          <w:sz w:val="32"/>
          <w:szCs w:val="32"/>
          <w:lang w:val="en-US" w:eastAsia="zh-CN"/>
        </w:rPr>
        <w:t>㎡，设施及附属配套。总投资</w:t>
      </w:r>
      <w:r>
        <w:rPr>
          <w:rFonts w:hint="default" w:ascii="方正楷体_GBK" w:hAnsi="方正楷体_GBK" w:eastAsia="方正楷体_GBK" w:cs="方正楷体_GBK"/>
          <w:b w:val="0"/>
          <w:bCs w:val="0"/>
          <w:color w:val="auto"/>
          <w:spacing w:val="6"/>
          <w:sz w:val="32"/>
          <w:szCs w:val="32"/>
          <w:lang w:val="en-US" w:eastAsia="zh-CN"/>
        </w:rPr>
        <w:t>391.63</w:t>
      </w:r>
      <w:r>
        <w:rPr>
          <w:rFonts w:hint="eastAsia" w:ascii="方正楷体_GBK" w:hAnsi="方正楷体_GBK" w:eastAsia="方正楷体_GBK" w:cs="方正楷体_GBK"/>
          <w:b w:val="0"/>
          <w:bCs w:val="0"/>
          <w:color w:val="auto"/>
          <w:spacing w:val="6"/>
          <w:sz w:val="32"/>
          <w:szCs w:val="32"/>
          <w:lang w:val="en-US" w:eastAsia="zh-CN"/>
        </w:rPr>
        <w:t>万元。本次调减资金安排资金390万元。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（十二）伽师县现代农业综合示范园供电建设项目：在伽师县西克尔库勒镇产业园新建</w:t>
      </w:r>
      <w:r>
        <w:rPr>
          <w:rFonts w:hint="default" w:ascii="方正楷体_GBK" w:hAnsi="方正楷体_GBK" w:eastAsia="方正楷体_GBK" w:cs="方正楷体_GBK"/>
          <w:b w:val="0"/>
          <w:bCs w:val="0"/>
          <w:color w:val="auto"/>
          <w:spacing w:val="6"/>
          <w:sz w:val="32"/>
          <w:szCs w:val="32"/>
          <w:lang w:val="en-US" w:eastAsia="zh-CN"/>
        </w:rPr>
        <w:t>10</w:t>
      </w:r>
      <w:r>
        <w:rPr>
          <w:rFonts w:hint="eastAsia" w:ascii="方正楷体_GBK" w:hAnsi="方正楷体_GBK" w:eastAsia="方正楷体_GBK" w:cs="方正楷体_GBK"/>
          <w:b w:val="0"/>
          <w:bCs w:val="0"/>
          <w:color w:val="auto"/>
          <w:spacing w:val="6"/>
          <w:sz w:val="32"/>
          <w:szCs w:val="32"/>
          <w:lang w:val="en-US" w:eastAsia="zh-CN"/>
        </w:rPr>
        <w:t>千伏架空线路</w:t>
      </w:r>
      <w:r>
        <w:rPr>
          <w:rFonts w:hint="default" w:ascii="方正楷体_GBK" w:hAnsi="方正楷体_GBK" w:eastAsia="方正楷体_GBK" w:cs="方正楷体_GBK"/>
          <w:b w:val="0"/>
          <w:bCs w:val="0"/>
          <w:color w:val="auto"/>
          <w:spacing w:val="6"/>
          <w:sz w:val="32"/>
          <w:szCs w:val="32"/>
          <w:lang w:val="en-US" w:eastAsia="zh-CN"/>
        </w:rPr>
        <w:t>16</w:t>
      </w:r>
      <w:r>
        <w:rPr>
          <w:rFonts w:hint="eastAsia" w:ascii="方正楷体_GBK" w:hAnsi="方正楷体_GBK" w:eastAsia="方正楷体_GBK" w:cs="方正楷体_GBK"/>
          <w:b w:val="0"/>
          <w:bCs w:val="0"/>
          <w:color w:val="auto"/>
          <w:spacing w:val="6"/>
          <w:sz w:val="32"/>
          <w:szCs w:val="32"/>
          <w:lang w:val="en-US" w:eastAsia="zh-CN"/>
        </w:rPr>
        <w:t>千米，铺设电缆</w:t>
      </w:r>
      <w:r>
        <w:rPr>
          <w:rFonts w:hint="default" w:ascii="方正楷体_GBK" w:hAnsi="方正楷体_GBK" w:eastAsia="方正楷体_GBK" w:cs="方正楷体_GBK"/>
          <w:b w:val="0"/>
          <w:bCs w:val="0"/>
          <w:color w:val="auto"/>
          <w:spacing w:val="6"/>
          <w:sz w:val="32"/>
          <w:szCs w:val="32"/>
          <w:lang w:val="en-US" w:eastAsia="zh-CN"/>
        </w:rPr>
        <w:t>12945</w:t>
      </w:r>
      <w:r>
        <w:rPr>
          <w:rFonts w:hint="eastAsia" w:ascii="方正楷体_GBK" w:hAnsi="方正楷体_GBK" w:eastAsia="方正楷体_GBK" w:cs="方正楷体_GBK"/>
          <w:b w:val="0"/>
          <w:bCs w:val="0"/>
          <w:color w:val="auto"/>
          <w:spacing w:val="6"/>
          <w:sz w:val="32"/>
          <w:szCs w:val="32"/>
          <w:lang w:val="en-US" w:eastAsia="zh-CN"/>
        </w:rPr>
        <w:t>米，</w:t>
      </w:r>
      <w:r>
        <w:rPr>
          <w:rFonts w:hint="default" w:ascii="方正楷体_GBK" w:hAnsi="方正楷体_GBK" w:eastAsia="方正楷体_GBK" w:cs="方正楷体_GBK"/>
          <w:b w:val="0"/>
          <w:bCs w:val="0"/>
          <w:color w:val="auto"/>
          <w:spacing w:val="6"/>
          <w:sz w:val="32"/>
          <w:szCs w:val="32"/>
          <w:lang w:val="en-US" w:eastAsia="zh-CN"/>
        </w:rPr>
        <w:t>12</w:t>
      </w:r>
      <w:r>
        <w:rPr>
          <w:rFonts w:hint="eastAsia" w:ascii="方正楷体_GBK" w:hAnsi="方正楷体_GBK" w:eastAsia="方正楷体_GBK" w:cs="方正楷体_GBK"/>
          <w:b w:val="0"/>
          <w:bCs w:val="0"/>
          <w:color w:val="auto"/>
          <w:spacing w:val="6"/>
          <w:sz w:val="32"/>
          <w:szCs w:val="32"/>
          <w:lang w:val="en-US" w:eastAsia="zh-CN"/>
        </w:rPr>
        <w:t>米电杆</w:t>
      </w:r>
      <w:r>
        <w:rPr>
          <w:rFonts w:hint="default" w:ascii="方正楷体_GBK" w:hAnsi="方正楷体_GBK" w:eastAsia="方正楷体_GBK" w:cs="方正楷体_GBK"/>
          <w:b w:val="0"/>
          <w:bCs w:val="0"/>
          <w:color w:val="auto"/>
          <w:spacing w:val="6"/>
          <w:sz w:val="32"/>
          <w:szCs w:val="32"/>
          <w:lang w:val="en-US" w:eastAsia="zh-CN"/>
        </w:rPr>
        <w:t>332</w:t>
      </w:r>
      <w:r>
        <w:rPr>
          <w:rFonts w:hint="eastAsia" w:ascii="方正楷体_GBK" w:hAnsi="方正楷体_GBK" w:eastAsia="方正楷体_GBK" w:cs="方正楷体_GBK"/>
          <w:b w:val="0"/>
          <w:bCs w:val="0"/>
          <w:color w:val="auto"/>
          <w:spacing w:val="6"/>
          <w:sz w:val="32"/>
          <w:szCs w:val="32"/>
          <w:lang w:val="en-US" w:eastAsia="zh-CN"/>
        </w:rPr>
        <w:t>根及其他附属配套设施，购置安装变压器</w:t>
      </w:r>
      <w:r>
        <w:rPr>
          <w:rFonts w:hint="default" w:ascii="方正楷体_GBK" w:hAnsi="方正楷体_GBK" w:eastAsia="方正楷体_GBK" w:cs="方正楷体_GBK"/>
          <w:b w:val="0"/>
          <w:bCs w:val="0"/>
          <w:color w:val="auto"/>
          <w:spacing w:val="6"/>
          <w:sz w:val="32"/>
          <w:szCs w:val="32"/>
          <w:lang w:val="en-US" w:eastAsia="zh-CN"/>
        </w:rPr>
        <w:t>17</w:t>
      </w:r>
      <w:r>
        <w:rPr>
          <w:rFonts w:hint="eastAsia" w:ascii="方正楷体_GBK" w:hAnsi="方正楷体_GBK" w:eastAsia="方正楷体_GBK" w:cs="方正楷体_GBK"/>
          <w:b w:val="0"/>
          <w:bCs w:val="0"/>
          <w:color w:val="auto"/>
          <w:spacing w:val="6"/>
          <w:sz w:val="32"/>
          <w:szCs w:val="32"/>
          <w:lang w:val="en-US" w:eastAsia="zh-CN"/>
        </w:rPr>
        <w:t>台，配电箱</w:t>
      </w:r>
      <w:r>
        <w:rPr>
          <w:rFonts w:hint="default" w:ascii="方正楷体_GBK" w:hAnsi="方正楷体_GBK" w:eastAsia="方正楷体_GBK" w:cs="方正楷体_GBK"/>
          <w:b w:val="0"/>
          <w:bCs w:val="0"/>
          <w:color w:val="auto"/>
          <w:spacing w:val="6"/>
          <w:sz w:val="32"/>
          <w:szCs w:val="32"/>
          <w:lang w:val="en-US" w:eastAsia="zh-CN"/>
        </w:rPr>
        <w:t>29</w:t>
      </w:r>
      <w:r>
        <w:rPr>
          <w:rFonts w:hint="eastAsia" w:ascii="方正楷体_GBK" w:hAnsi="方正楷体_GBK" w:eastAsia="方正楷体_GBK" w:cs="方正楷体_GBK"/>
          <w:b w:val="0"/>
          <w:bCs w:val="0"/>
          <w:color w:val="auto"/>
          <w:spacing w:val="6"/>
          <w:sz w:val="32"/>
          <w:szCs w:val="32"/>
          <w:lang w:val="en-US" w:eastAsia="zh-CN"/>
        </w:rPr>
        <w:t>套等设施设备，总投资</w:t>
      </w:r>
      <w:r>
        <w:rPr>
          <w:rFonts w:hint="default" w:ascii="方正楷体_GBK" w:hAnsi="方正楷体_GBK" w:eastAsia="方正楷体_GBK" w:cs="方正楷体_GBK"/>
          <w:b w:val="0"/>
          <w:bCs w:val="0"/>
          <w:color w:val="auto"/>
          <w:spacing w:val="6"/>
          <w:sz w:val="32"/>
          <w:szCs w:val="32"/>
          <w:lang w:val="en-US" w:eastAsia="zh-CN"/>
        </w:rPr>
        <w:t>377.33</w:t>
      </w:r>
      <w:r>
        <w:rPr>
          <w:rFonts w:hint="eastAsia" w:ascii="方正楷体_GBK" w:hAnsi="方正楷体_GBK" w:eastAsia="方正楷体_GBK" w:cs="方正楷体_GBK"/>
          <w:b w:val="0"/>
          <w:bCs w:val="0"/>
          <w:color w:val="auto"/>
          <w:spacing w:val="6"/>
          <w:sz w:val="32"/>
          <w:szCs w:val="32"/>
          <w:lang w:val="en-US" w:eastAsia="zh-CN"/>
        </w:rPr>
        <w:t>万元。本次调减资金安排资金370万元。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（十三）伽师县现代农业综合示范园供水建设项目：在伽师县西克尔库勒镇富民村现代农业综合示范园建设供水外网，新建供水管线</w:t>
      </w:r>
      <w:r>
        <w:rPr>
          <w:rFonts w:hint="default" w:ascii="方正楷体_GBK" w:hAnsi="方正楷体_GBK" w:eastAsia="方正楷体_GBK" w:cs="方正楷体_GBK"/>
          <w:b w:val="0"/>
          <w:bCs w:val="0"/>
          <w:color w:val="auto"/>
          <w:spacing w:val="6"/>
          <w:sz w:val="32"/>
          <w:szCs w:val="32"/>
          <w:lang w:val="en-US" w:eastAsia="zh-CN"/>
        </w:rPr>
        <w:t>10000</w:t>
      </w:r>
      <w:r>
        <w:rPr>
          <w:rFonts w:hint="eastAsia" w:ascii="方正楷体_GBK" w:hAnsi="方正楷体_GBK" w:eastAsia="方正楷体_GBK" w:cs="方正楷体_GBK"/>
          <w:b w:val="0"/>
          <w:bCs w:val="0"/>
          <w:color w:val="auto"/>
          <w:spacing w:val="6"/>
          <w:sz w:val="32"/>
          <w:szCs w:val="32"/>
          <w:lang w:val="en-US" w:eastAsia="zh-CN"/>
        </w:rPr>
        <w:t>米、阀门井 </w:t>
      </w:r>
      <w:r>
        <w:rPr>
          <w:rFonts w:hint="default" w:ascii="方正楷体_GBK" w:hAnsi="方正楷体_GBK" w:eastAsia="方正楷体_GBK" w:cs="方正楷体_GBK"/>
          <w:b w:val="0"/>
          <w:bCs w:val="0"/>
          <w:color w:val="auto"/>
          <w:spacing w:val="6"/>
          <w:sz w:val="32"/>
          <w:szCs w:val="32"/>
          <w:lang w:val="en-US" w:eastAsia="zh-CN"/>
        </w:rPr>
        <w:t>21</w:t>
      </w:r>
      <w:r>
        <w:rPr>
          <w:rFonts w:hint="eastAsia" w:ascii="方正楷体_GBK" w:hAnsi="方正楷体_GBK" w:eastAsia="方正楷体_GBK" w:cs="方正楷体_GBK"/>
          <w:b w:val="0"/>
          <w:bCs w:val="0"/>
          <w:color w:val="auto"/>
          <w:spacing w:val="6"/>
          <w:sz w:val="32"/>
          <w:szCs w:val="32"/>
          <w:lang w:val="en-US" w:eastAsia="zh-CN"/>
        </w:rPr>
        <w:t>座、沉沙池</w:t>
      </w:r>
      <w:r>
        <w:rPr>
          <w:rFonts w:hint="default" w:ascii="方正楷体_GBK" w:hAnsi="方正楷体_GBK" w:eastAsia="方正楷体_GBK" w:cs="方正楷体_GBK"/>
          <w:b w:val="0"/>
          <w:bCs w:val="0"/>
          <w:color w:val="auto"/>
          <w:spacing w:val="6"/>
          <w:sz w:val="32"/>
          <w:szCs w:val="32"/>
          <w:lang w:val="en-US" w:eastAsia="zh-CN"/>
        </w:rPr>
        <w:t>3</w:t>
      </w:r>
      <w:r>
        <w:rPr>
          <w:rFonts w:hint="eastAsia" w:ascii="方正楷体_GBK" w:hAnsi="方正楷体_GBK" w:eastAsia="方正楷体_GBK" w:cs="方正楷体_GBK"/>
          <w:b w:val="0"/>
          <w:bCs w:val="0"/>
          <w:color w:val="auto"/>
          <w:spacing w:val="6"/>
          <w:sz w:val="32"/>
          <w:szCs w:val="32"/>
          <w:lang w:val="en-US" w:eastAsia="zh-CN"/>
        </w:rPr>
        <w:t>座、泵房</w:t>
      </w:r>
      <w:r>
        <w:rPr>
          <w:rFonts w:hint="default" w:ascii="方正楷体_GBK" w:hAnsi="方正楷体_GBK" w:eastAsia="方正楷体_GBK" w:cs="方正楷体_GBK"/>
          <w:b w:val="0"/>
          <w:bCs w:val="0"/>
          <w:color w:val="auto"/>
          <w:spacing w:val="6"/>
          <w:sz w:val="32"/>
          <w:szCs w:val="32"/>
          <w:lang w:val="en-US" w:eastAsia="zh-CN"/>
        </w:rPr>
        <w:t>3</w:t>
      </w:r>
      <w:r>
        <w:rPr>
          <w:rFonts w:hint="eastAsia" w:ascii="方正楷体_GBK" w:hAnsi="方正楷体_GBK" w:eastAsia="方正楷体_GBK" w:cs="方正楷体_GBK"/>
          <w:b w:val="0"/>
          <w:bCs w:val="0"/>
          <w:color w:val="auto"/>
          <w:spacing w:val="6"/>
          <w:sz w:val="32"/>
          <w:szCs w:val="32"/>
          <w:lang w:val="en-US" w:eastAsia="zh-CN"/>
        </w:rPr>
        <w:t>座，设施及附属配套。总投资</w:t>
      </w:r>
      <w:r>
        <w:rPr>
          <w:rFonts w:hint="default" w:ascii="方正楷体_GBK" w:hAnsi="方正楷体_GBK" w:eastAsia="方正楷体_GBK" w:cs="方正楷体_GBK"/>
          <w:b w:val="0"/>
          <w:bCs w:val="0"/>
          <w:color w:val="auto"/>
          <w:spacing w:val="6"/>
          <w:sz w:val="32"/>
          <w:szCs w:val="32"/>
          <w:lang w:val="en-US" w:eastAsia="zh-CN"/>
        </w:rPr>
        <w:t>384.69</w:t>
      </w:r>
      <w:r>
        <w:rPr>
          <w:rFonts w:hint="eastAsia" w:ascii="方正楷体_GBK" w:hAnsi="方正楷体_GBK" w:eastAsia="方正楷体_GBK" w:cs="方正楷体_GBK"/>
          <w:b w:val="0"/>
          <w:bCs w:val="0"/>
          <w:color w:val="auto"/>
          <w:spacing w:val="6"/>
          <w:sz w:val="32"/>
          <w:szCs w:val="32"/>
          <w:lang w:val="en-US" w:eastAsia="zh-CN"/>
        </w:rPr>
        <w:t>万元。本次调减资金安排资金380万元。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（十四）伽师县2024年村组道路建设项目：</w:t>
      </w:r>
      <w:r>
        <w:rPr>
          <w:rFonts w:hint="default" w:ascii="方正楷体_GBK" w:hAnsi="方正楷体_GBK" w:eastAsia="方正楷体_GBK" w:cs="方正楷体_GBK"/>
          <w:b w:val="0"/>
          <w:bCs w:val="0"/>
          <w:color w:val="auto"/>
          <w:spacing w:val="6"/>
          <w:sz w:val="32"/>
          <w:szCs w:val="32"/>
          <w:lang w:val="en-US" w:eastAsia="zh-CN"/>
        </w:rPr>
        <w:t>8</w:t>
      </w:r>
      <w:r>
        <w:rPr>
          <w:rFonts w:hint="eastAsia" w:ascii="方正楷体_GBK" w:hAnsi="方正楷体_GBK" w:eastAsia="方正楷体_GBK" w:cs="方正楷体_GBK"/>
          <w:b w:val="0"/>
          <w:bCs w:val="0"/>
          <w:color w:val="auto"/>
          <w:spacing w:val="6"/>
          <w:sz w:val="32"/>
          <w:szCs w:val="32"/>
          <w:lang w:val="en-US" w:eastAsia="zh-CN"/>
        </w:rPr>
        <w:t>个乡镇修建村组道路里程</w:t>
      </w:r>
      <w:r>
        <w:rPr>
          <w:rFonts w:hint="default" w:ascii="方正楷体_GBK" w:hAnsi="方正楷体_GBK" w:eastAsia="方正楷体_GBK" w:cs="方正楷体_GBK"/>
          <w:b w:val="0"/>
          <w:bCs w:val="0"/>
          <w:color w:val="auto"/>
          <w:spacing w:val="6"/>
          <w:sz w:val="32"/>
          <w:szCs w:val="32"/>
          <w:lang w:val="en-US" w:eastAsia="zh-CN"/>
        </w:rPr>
        <w:t>71.73</w:t>
      </w:r>
      <w:r>
        <w:rPr>
          <w:rFonts w:hint="eastAsia" w:ascii="方正楷体_GBK" w:hAnsi="方正楷体_GBK" w:eastAsia="方正楷体_GBK" w:cs="方正楷体_GBK"/>
          <w:b w:val="0"/>
          <w:bCs w:val="0"/>
          <w:color w:val="auto"/>
          <w:spacing w:val="6"/>
          <w:sz w:val="32"/>
          <w:szCs w:val="32"/>
          <w:lang w:val="en-US" w:eastAsia="zh-CN"/>
        </w:rPr>
        <w:t>公里，投资</w:t>
      </w:r>
      <w:r>
        <w:rPr>
          <w:rFonts w:hint="default" w:ascii="方正楷体_GBK" w:hAnsi="方正楷体_GBK" w:eastAsia="方正楷体_GBK" w:cs="方正楷体_GBK"/>
          <w:b w:val="0"/>
          <w:bCs w:val="0"/>
          <w:color w:val="auto"/>
          <w:spacing w:val="6"/>
          <w:sz w:val="32"/>
          <w:szCs w:val="32"/>
          <w:lang w:val="en-US" w:eastAsia="zh-CN"/>
        </w:rPr>
        <w:t>5400</w:t>
      </w:r>
      <w:r>
        <w:rPr>
          <w:rFonts w:hint="eastAsia" w:ascii="方正楷体_GBK" w:hAnsi="方正楷体_GBK" w:eastAsia="方正楷体_GBK" w:cs="方正楷体_GBK"/>
          <w:b w:val="0"/>
          <w:bCs w:val="0"/>
          <w:color w:val="auto"/>
          <w:spacing w:val="6"/>
          <w:sz w:val="32"/>
          <w:szCs w:val="32"/>
          <w:lang w:val="en-US" w:eastAsia="zh-CN"/>
        </w:rPr>
        <w:t>万元。本次调减资金安排资金2082.22371万元（自治区衔接资金）。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（十五）伽师县古勒鲁克乡托万拜什塔木（14）村2024年入户路建设项目：托万拜什塔木（</w:t>
      </w:r>
      <w:r>
        <w:rPr>
          <w:rFonts w:hint="default" w:ascii="方正楷体_GBK" w:hAnsi="方正楷体_GBK" w:eastAsia="方正楷体_GBK" w:cs="方正楷体_GBK"/>
          <w:b w:val="0"/>
          <w:bCs w:val="0"/>
          <w:color w:val="auto"/>
          <w:spacing w:val="6"/>
          <w:sz w:val="32"/>
          <w:szCs w:val="32"/>
          <w:lang w:val="en-US" w:eastAsia="zh-CN"/>
        </w:rPr>
        <w:t>14</w:t>
      </w:r>
      <w:r>
        <w:rPr>
          <w:rFonts w:hint="eastAsia" w:ascii="方正楷体_GBK" w:hAnsi="方正楷体_GBK" w:eastAsia="方正楷体_GBK" w:cs="方正楷体_GBK"/>
          <w:b w:val="0"/>
          <w:bCs w:val="0"/>
          <w:color w:val="auto"/>
          <w:spacing w:val="6"/>
          <w:sz w:val="32"/>
          <w:szCs w:val="32"/>
          <w:lang w:val="en-US" w:eastAsia="zh-CN"/>
        </w:rPr>
        <w:t>）村入户路硬化，涉及到本村</w:t>
      </w:r>
      <w:r>
        <w:rPr>
          <w:rFonts w:hint="default" w:ascii="方正楷体_GBK" w:hAnsi="方正楷体_GBK" w:eastAsia="方正楷体_GBK" w:cs="方正楷体_GBK"/>
          <w:b w:val="0"/>
          <w:bCs w:val="0"/>
          <w:color w:val="auto"/>
          <w:spacing w:val="6"/>
          <w:sz w:val="32"/>
          <w:szCs w:val="32"/>
          <w:lang w:val="en-US" w:eastAsia="zh-CN"/>
        </w:rPr>
        <w:t>69</w:t>
      </w:r>
      <w:r>
        <w:rPr>
          <w:rFonts w:hint="eastAsia" w:ascii="方正楷体_GBK" w:hAnsi="方正楷体_GBK" w:eastAsia="方正楷体_GBK" w:cs="方正楷体_GBK"/>
          <w:b w:val="0"/>
          <w:bCs w:val="0"/>
          <w:color w:val="auto"/>
          <w:spacing w:val="6"/>
          <w:sz w:val="32"/>
          <w:szCs w:val="32"/>
          <w:lang w:val="en-US" w:eastAsia="zh-CN"/>
        </w:rPr>
        <w:t>户入户路，共</w:t>
      </w:r>
      <w:r>
        <w:rPr>
          <w:rFonts w:hint="default" w:ascii="方正楷体_GBK" w:hAnsi="方正楷体_GBK" w:eastAsia="方正楷体_GBK" w:cs="方正楷体_GBK"/>
          <w:b w:val="0"/>
          <w:bCs w:val="0"/>
          <w:color w:val="auto"/>
          <w:spacing w:val="6"/>
          <w:sz w:val="32"/>
          <w:szCs w:val="32"/>
          <w:lang w:val="en-US" w:eastAsia="zh-CN"/>
        </w:rPr>
        <w:t>8116.5</w:t>
      </w:r>
      <w:r>
        <w:rPr>
          <w:rFonts w:hint="eastAsia" w:ascii="方正楷体_GBK" w:hAnsi="方正楷体_GBK" w:eastAsia="方正楷体_GBK" w:cs="方正楷体_GBK"/>
          <w:b w:val="0"/>
          <w:bCs w:val="0"/>
          <w:color w:val="auto"/>
          <w:spacing w:val="6"/>
          <w:sz w:val="32"/>
          <w:szCs w:val="32"/>
          <w:lang w:val="en-US" w:eastAsia="zh-CN"/>
        </w:rPr>
        <w:t>平方米，投资</w:t>
      </w:r>
      <w:r>
        <w:rPr>
          <w:rFonts w:hint="default" w:ascii="方正楷体_GBK" w:hAnsi="方正楷体_GBK" w:eastAsia="方正楷体_GBK" w:cs="方正楷体_GBK"/>
          <w:b w:val="0"/>
          <w:bCs w:val="0"/>
          <w:color w:val="auto"/>
          <w:spacing w:val="6"/>
          <w:sz w:val="32"/>
          <w:szCs w:val="32"/>
          <w:lang w:val="en-US" w:eastAsia="zh-CN"/>
        </w:rPr>
        <w:t>122</w:t>
      </w:r>
      <w:r>
        <w:rPr>
          <w:rFonts w:hint="eastAsia" w:ascii="方正楷体_GBK" w:hAnsi="方正楷体_GBK" w:eastAsia="方正楷体_GBK" w:cs="方正楷体_GBK"/>
          <w:b w:val="0"/>
          <w:bCs w:val="0"/>
          <w:color w:val="auto"/>
          <w:spacing w:val="6"/>
          <w:sz w:val="32"/>
          <w:szCs w:val="32"/>
          <w:lang w:val="en-US" w:eastAsia="zh-CN"/>
        </w:rPr>
        <w:t>万元。本次调减资金安排资金110万元。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（十六）伽师县英买里镇农村污水处理项目：对英买里镇墩艾日克（</w:t>
      </w:r>
      <w:r>
        <w:rPr>
          <w:rFonts w:hint="default" w:ascii="方正楷体_GBK" w:hAnsi="方正楷体_GBK" w:eastAsia="方正楷体_GBK" w:cs="方正楷体_GBK"/>
          <w:b w:val="0"/>
          <w:bCs w:val="0"/>
          <w:color w:val="auto"/>
          <w:spacing w:val="6"/>
          <w:sz w:val="32"/>
          <w:szCs w:val="32"/>
          <w:lang w:val="en-US" w:eastAsia="zh-CN"/>
        </w:rPr>
        <w:t>3</w:t>
      </w:r>
      <w:r>
        <w:rPr>
          <w:rFonts w:hint="eastAsia" w:ascii="方正楷体_GBK" w:hAnsi="方正楷体_GBK" w:eastAsia="方正楷体_GBK" w:cs="方正楷体_GBK"/>
          <w:b w:val="0"/>
          <w:bCs w:val="0"/>
          <w:color w:val="auto"/>
          <w:spacing w:val="6"/>
          <w:sz w:val="32"/>
          <w:szCs w:val="32"/>
          <w:lang w:val="en-US" w:eastAsia="zh-CN"/>
        </w:rPr>
        <w:t>）村</w:t>
      </w:r>
      <w:r>
        <w:rPr>
          <w:rFonts w:hint="default" w:ascii="方正楷体_GBK" w:hAnsi="方正楷体_GBK" w:eastAsia="方正楷体_GBK" w:cs="方正楷体_GBK"/>
          <w:b w:val="0"/>
          <w:bCs w:val="0"/>
          <w:color w:val="auto"/>
          <w:spacing w:val="6"/>
          <w:sz w:val="32"/>
          <w:szCs w:val="32"/>
          <w:lang w:val="en-US" w:eastAsia="zh-CN"/>
        </w:rPr>
        <w:t>48</w:t>
      </w:r>
      <w:r>
        <w:rPr>
          <w:rFonts w:hint="eastAsia" w:ascii="方正楷体_GBK" w:hAnsi="方正楷体_GBK" w:eastAsia="方正楷体_GBK" w:cs="方正楷体_GBK"/>
          <w:b w:val="0"/>
          <w:bCs w:val="0"/>
          <w:color w:val="auto"/>
          <w:spacing w:val="6"/>
          <w:sz w:val="32"/>
          <w:szCs w:val="32"/>
          <w:lang w:val="en-US" w:eastAsia="zh-CN"/>
        </w:rPr>
        <w:t>户、古再（</w:t>
      </w:r>
      <w:r>
        <w:rPr>
          <w:rFonts w:hint="default" w:ascii="方正楷体_GBK" w:hAnsi="方正楷体_GBK" w:eastAsia="方正楷体_GBK" w:cs="方正楷体_GBK"/>
          <w:b w:val="0"/>
          <w:bCs w:val="0"/>
          <w:color w:val="auto"/>
          <w:spacing w:val="6"/>
          <w:sz w:val="32"/>
          <w:szCs w:val="32"/>
          <w:lang w:val="en-US" w:eastAsia="zh-CN"/>
        </w:rPr>
        <w:t>18</w:t>
      </w:r>
      <w:r>
        <w:rPr>
          <w:rFonts w:hint="eastAsia" w:ascii="方正楷体_GBK" w:hAnsi="方正楷体_GBK" w:eastAsia="方正楷体_GBK" w:cs="方正楷体_GBK"/>
          <w:b w:val="0"/>
          <w:bCs w:val="0"/>
          <w:color w:val="auto"/>
          <w:spacing w:val="6"/>
          <w:sz w:val="32"/>
          <w:szCs w:val="32"/>
          <w:lang w:val="en-US" w:eastAsia="zh-CN"/>
        </w:rPr>
        <w:t>）村</w:t>
      </w:r>
      <w:r>
        <w:rPr>
          <w:rFonts w:hint="default" w:ascii="方正楷体_GBK" w:hAnsi="方正楷体_GBK" w:eastAsia="方正楷体_GBK" w:cs="方正楷体_GBK"/>
          <w:b w:val="0"/>
          <w:bCs w:val="0"/>
          <w:color w:val="auto"/>
          <w:spacing w:val="6"/>
          <w:sz w:val="32"/>
          <w:szCs w:val="32"/>
          <w:lang w:val="en-US" w:eastAsia="zh-CN"/>
        </w:rPr>
        <w:t>20</w:t>
      </w:r>
      <w:r>
        <w:rPr>
          <w:rFonts w:hint="eastAsia" w:ascii="方正楷体_GBK" w:hAnsi="方正楷体_GBK" w:eastAsia="方正楷体_GBK" w:cs="方正楷体_GBK"/>
          <w:b w:val="0"/>
          <w:bCs w:val="0"/>
          <w:color w:val="auto"/>
          <w:spacing w:val="6"/>
          <w:sz w:val="32"/>
          <w:szCs w:val="32"/>
          <w:lang w:val="en-US" w:eastAsia="zh-CN"/>
        </w:rPr>
        <w:t>户集中居住区进行污水处理改造：</w:t>
      </w:r>
      <w:r>
        <w:rPr>
          <w:rFonts w:hint="default" w:ascii="方正楷体_GBK" w:hAnsi="方正楷体_GBK" w:eastAsia="方正楷体_GBK" w:cs="方正楷体_GBK"/>
          <w:b w:val="0"/>
          <w:bCs w:val="0"/>
          <w:color w:val="auto"/>
          <w:spacing w:val="6"/>
          <w:sz w:val="32"/>
          <w:szCs w:val="32"/>
          <w:lang w:val="en-US" w:eastAsia="zh-CN"/>
        </w:rPr>
        <w:t>1</w:t>
      </w:r>
      <w:r>
        <w:rPr>
          <w:rFonts w:hint="eastAsia" w:ascii="方正楷体_GBK" w:hAnsi="方正楷体_GBK" w:eastAsia="方正楷体_GBK" w:cs="方正楷体_GBK"/>
          <w:b w:val="0"/>
          <w:bCs w:val="0"/>
          <w:color w:val="auto"/>
          <w:spacing w:val="6"/>
          <w:sz w:val="32"/>
          <w:szCs w:val="32"/>
          <w:lang w:val="en-US" w:eastAsia="zh-CN"/>
        </w:rPr>
        <w:t>、铺设</w:t>
      </w:r>
      <w:r>
        <w:rPr>
          <w:rFonts w:hint="default" w:ascii="方正楷体_GBK" w:hAnsi="方正楷体_GBK" w:eastAsia="方正楷体_GBK" w:cs="方正楷体_GBK"/>
          <w:b w:val="0"/>
          <w:bCs w:val="0"/>
          <w:color w:val="auto"/>
          <w:spacing w:val="6"/>
          <w:sz w:val="32"/>
          <w:szCs w:val="32"/>
          <w:lang w:val="en-US" w:eastAsia="zh-CN"/>
        </w:rPr>
        <w:t>DN300</w:t>
      </w:r>
      <w:r>
        <w:rPr>
          <w:rFonts w:hint="eastAsia" w:ascii="方正楷体_GBK" w:hAnsi="方正楷体_GBK" w:eastAsia="方正楷体_GBK" w:cs="方正楷体_GBK"/>
          <w:b w:val="0"/>
          <w:bCs w:val="0"/>
          <w:color w:val="auto"/>
          <w:spacing w:val="6"/>
          <w:sz w:val="32"/>
          <w:szCs w:val="32"/>
          <w:lang w:val="en-US" w:eastAsia="zh-CN"/>
        </w:rPr>
        <w:t>污水管网</w:t>
      </w:r>
      <w:r>
        <w:rPr>
          <w:rFonts w:hint="default" w:ascii="方正楷体_GBK" w:hAnsi="方正楷体_GBK" w:eastAsia="方正楷体_GBK" w:cs="方正楷体_GBK"/>
          <w:b w:val="0"/>
          <w:bCs w:val="0"/>
          <w:color w:val="auto"/>
          <w:spacing w:val="6"/>
          <w:sz w:val="32"/>
          <w:szCs w:val="32"/>
          <w:lang w:val="en-US" w:eastAsia="zh-CN"/>
        </w:rPr>
        <w:t>2590</w:t>
      </w:r>
      <w:r>
        <w:rPr>
          <w:rFonts w:hint="eastAsia" w:ascii="方正楷体_GBK" w:hAnsi="方正楷体_GBK" w:eastAsia="方正楷体_GBK" w:cs="方正楷体_GBK"/>
          <w:b w:val="0"/>
          <w:bCs w:val="0"/>
          <w:color w:val="auto"/>
          <w:spacing w:val="6"/>
          <w:sz w:val="32"/>
          <w:szCs w:val="32"/>
          <w:lang w:val="en-US" w:eastAsia="zh-CN"/>
        </w:rPr>
        <w:t>米，其中：</w:t>
      </w:r>
      <w:r>
        <w:rPr>
          <w:rFonts w:hint="default" w:ascii="方正楷体_GBK" w:hAnsi="方正楷体_GBK" w:eastAsia="方正楷体_GBK" w:cs="方正楷体_GBK"/>
          <w:b w:val="0"/>
          <w:bCs w:val="0"/>
          <w:color w:val="auto"/>
          <w:spacing w:val="6"/>
          <w:sz w:val="32"/>
          <w:szCs w:val="32"/>
          <w:lang w:val="en-US" w:eastAsia="zh-CN"/>
        </w:rPr>
        <w:t>3</w:t>
      </w:r>
      <w:r>
        <w:rPr>
          <w:rFonts w:hint="eastAsia" w:ascii="方正楷体_GBK" w:hAnsi="方正楷体_GBK" w:eastAsia="方正楷体_GBK" w:cs="方正楷体_GBK"/>
          <w:b w:val="0"/>
          <w:bCs w:val="0"/>
          <w:color w:val="auto"/>
          <w:spacing w:val="6"/>
          <w:sz w:val="32"/>
          <w:szCs w:val="32"/>
          <w:lang w:val="en-US" w:eastAsia="zh-CN"/>
        </w:rPr>
        <w:t>村新建</w:t>
      </w:r>
      <w:r>
        <w:rPr>
          <w:rFonts w:hint="default" w:ascii="方正楷体_GBK" w:hAnsi="方正楷体_GBK" w:eastAsia="方正楷体_GBK" w:cs="方正楷体_GBK"/>
          <w:b w:val="0"/>
          <w:bCs w:val="0"/>
          <w:color w:val="auto"/>
          <w:spacing w:val="6"/>
          <w:sz w:val="32"/>
          <w:szCs w:val="32"/>
          <w:lang w:val="en-US" w:eastAsia="zh-CN"/>
        </w:rPr>
        <w:t>1750</w:t>
      </w:r>
      <w:r>
        <w:rPr>
          <w:rFonts w:hint="eastAsia" w:ascii="方正楷体_GBK" w:hAnsi="方正楷体_GBK" w:eastAsia="方正楷体_GBK" w:cs="方正楷体_GBK"/>
          <w:b w:val="0"/>
          <w:bCs w:val="0"/>
          <w:color w:val="auto"/>
          <w:spacing w:val="6"/>
          <w:sz w:val="32"/>
          <w:szCs w:val="32"/>
          <w:lang w:val="en-US" w:eastAsia="zh-CN"/>
        </w:rPr>
        <w:t>米及</w:t>
      </w:r>
      <w:r>
        <w:rPr>
          <w:rFonts w:hint="default" w:ascii="方正楷体_GBK" w:hAnsi="方正楷体_GBK" w:eastAsia="方正楷体_GBK" w:cs="方正楷体_GBK"/>
          <w:b w:val="0"/>
          <w:bCs w:val="0"/>
          <w:color w:val="auto"/>
          <w:spacing w:val="6"/>
          <w:sz w:val="32"/>
          <w:szCs w:val="32"/>
          <w:lang w:val="en-US" w:eastAsia="zh-CN"/>
        </w:rPr>
        <w:t>300</w:t>
      </w:r>
      <w:r>
        <w:rPr>
          <w:rFonts w:hint="eastAsia" w:ascii="方正楷体_GBK" w:hAnsi="方正楷体_GBK" w:eastAsia="方正楷体_GBK" w:cs="方正楷体_GBK"/>
          <w:b w:val="0"/>
          <w:bCs w:val="0"/>
          <w:color w:val="auto"/>
          <w:spacing w:val="6"/>
          <w:sz w:val="32"/>
          <w:szCs w:val="32"/>
          <w:lang w:val="en-US" w:eastAsia="zh-CN"/>
        </w:rPr>
        <w:t>立方化粪池一座；</w:t>
      </w:r>
      <w:r>
        <w:rPr>
          <w:rFonts w:hint="default" w:ascii="方正楷体_GBK" w:hAnsi="方正楷体_GBK" w:eastAsia="方正楷体_GBK" w:cs="方正楷体_GBK"/>
          <w:b w:val="0"/>
          <w:bCs w:val="0"/>
          <w:color w:val="auto"/>
          <w:spacing w:val="6"/>
          <w:sz w:val="32"/>
          <w:szCs w:val="32"/>
          <w:lang w:val="en-US" w:eastAsia="zh-CN"/>
        </w:rPr>
        <w:t>18</w:t>
      </w:r>
      <w:r>
        <w:rPr>
          <w:rFonts w:hint="eastAsia" w:ascii="方正楷体_GBK" w:hAnsi="方正楷体_GBK" w:eastAsia="方正楷体_GBK" w:cs="方正楷体_GBK"/>
          <w:b w:val="0"/>
          <w:bCs w:val="0"/>
          <w:color w:val="auto"/>
          <w:spacing w:val="6"/>
          <w:sz w:val="32"/>
          <w:szCs w:val="32"/>
          <w:lang w:val="en-US" w:eastAsia="zh-CN"/>
        </w:rPr>
        <w:t>村新建</w:t>
      </w:r>
      <w:r>
        <w:rPr>
          <w:rFonts w:hint="default" w:ascii="方正楷体_GBK" w:hAnsi="方正楷体_GBK" w:eastAsia="方正楷体_GBK" w:cs="方正楷体_GBK"/>
          <w:b w:val="0"/>
          <w:bCs w:val="0"/>
          <w:color w:val="auto"/>
          <w:spacing w:val="6"/>
          <w:sz w:val="32"/>
          <w:szCs w:val="32"/>
          <w:lang w:val="en-US" w:eastAsia="zh-CN"/>
        </w:rPr>
        <w:t>840</w:t>
      </w:r>
      <w:r>
        <w:rPr>
          <w:rFonts w:hint="eastAsia" w:ascii="方正楷体_GBK" w:hAnsi="方正楷体_GBK" w:eastAsia="方正楷体_GBK" w:cs="方正楷体_GBK"/>
          <w:b w:val="0"/>
          <w:bCs w:val="0"/>
          <w:color w:val="auto"/>
          <w:spacing w:val="6"/>
          <w:sz w:val="32"/>
          <w:szCs w:val="32"/>
          <w:lang w:val="en-US" w:eastAsia="zh-CN"/>
        </w:rPr>
        <w:t>米及</w:t>
      </w:r>
      <w:r>
        <w:rPr>
          <w:rFonts w:hint="default" w:ascii="方正楷体_GBK" w:hAnsi="方正楷体_GBK" w:eastAsia="方正楷体_GBK" w:cs="方正楷体_GBK"/>
          <w:b w:val="0"/>
          <w:bCs w:val="0"/>
          <w:color w:val="auto"/>
          <w:spacing w:val="6"/>
          <w:sz w:val="32"/>
          <w:szCs w:val="32"/>
          <w:lang w:val="en-US" w:eastAsia="zh-CN"/>
        </w:rPr>
        <w:t>200</w:t>
      </w:r>
      <w:r>
        <w:rPr>
          <w:rFonts w:hint="eastAsia" w:ascii="方正楷体_GBK" w:hAnsi="方正楷体_GBK" w:eastAsia="方正楷体_GBK" w:cs="方正楷体_GBK"/>
          <w:b w:val="0"/>
          <w:bCs w:val="0"/>
          <w:color w:val="auto"/>
          <w:spacing w:val="6"/>
          <w:sz w:val="32"/>
          <w:szCs w:val="32"/>
          <w:lang w:val="en-US" w:eastAsia="zh-CN"/>
        </w:rPr>
        <w:t>立方米化粪池一座；配套建设检查井</w:t>
      </w:r>
      <w:r>
        <w:rPr>
          <w:rFonts w:hint="default" w:ascii="方正楷体_GBK" w:hAnsi="方正楷体_GBK" w:eastAsia="方正楷体_GBK" w:cs="方正楷体_GBK"/>
          <w:b w:val="0"/>
          <w:bCs w:val="0"/>
          <w:color w:val="auto"/>
          <w:spacing w:val="6"/>
          <w:sz w:val="32"/>
          <w:szCs w:val="32"/>
          <w:lang w:val="en-US" w:eastAsia="zh-CN"/>
        </w:rPr>
        <w:t>2</w:t>
      </w:r>
      <w:r>
        <w:rPr>
          <w:rFonts w:hint="eastAsia" w:ascii="方正楷体_GBK" w:hAnsi="方正楷体_GBK" w:eastAsia="方正楷体_GBK" w:cs="方正楷体_GBK"/>
          <w:b w:val="0"/>
          <w:bCs w:val="0"/>
          <w:color w:val="auto"/>
          <w:spacing w:val="6"/>
          <w:sz w:val="32"/>
          <w:szCs w:val="32"/>
          <w:lang w:val="en-US" w:eastAsia="zh-CN"/>
        </w:rPr>
        <w:t>座，提升泵站</w:t>
      </w:r>
      <w:r>
        <w:rPr>
          <w:rFonts w:hint="default" w:ascii="方正楷体_GBK" w:hAnsi="方正楷体_GBK" w:eastAsia="方正楷体_GBK" w:cs="方正楷体_GBK"/>
          <w:b w:val="0"/>
          <w:bCs w:val="0"/>
          <w:color w:val="auto"/>
          <w:spacing w:val="6"/>
          <w:sz w:val="32"/>
          <w:szCs w:val="32"/>
          <w:lang w:val="en-US" w:eastAsia="zh-CN"/>
        </w:rPr>
        <w:t>8</w:t>
      </w:r>
      <w:r>
        <w:rPr>
          <w:rFonts w:hint="eastAsia" w:ascii="方正楷体_GBK" w:hAnsi="方正楷体_GBK" w:eastAsia="方正楷体_GBK" w:cs="方正楷体_GBK"/>
          <w:b w:val="0"/>
          <w:bCs w:val="0"/>
          <w:color w:val="auto"/>
          <w:spacing w:val="6"/>
          <w:sz w:val="32"/>
          <w:szCs w:val="32"/>
          <w:lang w:val="en-US" w:eastAsia="zh-CN"/>
        </w:rPr>
        <w:t>座。</w:t>
      </w:r>
      <w:r>
        <w:rPr>
          <w:rFonts w:hint="default" w:ascii="方正楷体_GBK" w:hAnsi="方正楷体_GBK" w:eastAsia="方正楷体_GBK" w:cs="方正楷体_GBK"/>
          <w:b w:val="0"/>
          <w:bCs w:val="0"/>
          <w:color w:val="auto"/>
          <w:spacing w:val="6"/>
          <w:sz w:val="32"/>
          <w:szCs w:val="32"/>
          <w:lang w:val="en-US" w:eastAsia="zh-CN"/>
        </w:rPr>
        <w:t>2</w:t>
      </w:r>
      <w:r>
        <w:rPr>
          <w:rFonts w:hint="eastAsia" w:ascii="方正楷体_GBK" w:hAnsi="方正楷体_GBK" w:eastAsia="方正楷体_GBK" w:cs="方正楷体_GBK"/>
          <w:b w:val="0"/>
          <w:bCs w:val="0"/>
          <w:color w:val="auto"/>
          <w:spacing w:val="6"/>
          <w:sz w:val="32"/>
          <w:szCs w:val="32"/>
          <w:lang w:val="en-US" w:eastAsia="zh-CN"/>
        </w:rPr>
        <w:t>、铺设</w:t>
      </w:r>
      <w:r>
        <w:rPr>
          <w:rFonts w:hint="default" w:ascii="方正楷体_GBK" w:hAnsi="方正楷体_GBK" w:eastAsia="方正楷体_GBK" w:cs="方正楷体_GBK"/>
          <w:b w:val="0"/>
          <w:bCs w:val="0"/>
          <w:color w:val="auto"/>
          <w:spacing w:val="6"/>
          <w:sz w:val="32"/>
          <w:szCs w:val="32"/>
          <w:lang w:val="en-US" w:eastAsia="zh-CN"/>
        </w:rPr>
        <w:t>DN110</w:t>
      </w:r>
      <w:r>
        <w:rPr>
          <w:rFonts w:hint="eastAsia" w:ascii="方正楷体_GBK" w:hAnsi="方正楷体_GBK" w:eastAsia="方正楷体_GBK" w:cs="方正楷体_GBK"/>
          <w:b w:val="0"/>
          <w:bCs w:val="0"/>
          <w:color w:val="auto"/>
          <w:spacing w:val="6"/>
          <w:sz w:val="32"/>
          <w:szCs w:val="32"/>
          <w:lang w:val="en-US" w:eastAsia="zh-CN"/>
        </w:rPr>
        <w:t>入户管网</w:t>
      </w:r>
      <w:r>
        <w:rPr>
          <w:rFonts w:hint="default" w:ascii="方正楷体_GBK" w:hAnsi="方正楷体_GBK" w:eastAsia="方正楷体_GBK" w:cs="方正楷体_GBK"/>
          <w:b w:val="0"/>
          <w:bCs w:val="0"/>
          <w:color w:val="auto"/>
          <w:spacing w:val="6"/>
          <w:sz w:val="32"/>
          <w:szCs w:val="32"/>
          <w:lang w:val="en-US" w:eastAsia="zh-CN"/>
        </w:rPr>
        <w:t>680</w:t>
      </w:r>
      <w:r>
        <w:rPr>
          <w:rFonts w:hint="eastAsia" w:ascii="方正楷体_GBK" w:hAnsi="方正楷体_GBK" w:eastAsia="方正楷体_GBK" w:cs="方正楷体_GBK"/>
          <w:b w:val="0"/>
          <w:bCs w:val="0"/>
          <w:color w:val="auto"/>
          <w:spacing w:val="6"/>
          <w:sz w:val="32"/>
          <w:szCs w:val="32"/>
          <w:lang w:val="en-US" w:eastAsia="zh-CN"/>
        </w:rPr>
        <w:t>米，其中：墩艾日克（</w:t>
      </w:r>
      <w:r>
        <w:rPr>
          <w:rFonts w:hint="default" w:ascii="方正楷体_GBK" w:hAnsi="方正楷体_GBK" w:eastAsia="方正楷体_GBK" w:cs="方正楷体_GBK"/>
          <w:b w:val="0"/>
          <w:bCs w:val="0"/>
          <w:color w:val="auto"/>
          <w:spacing w:val="6"/>
          <w:sz w:val="32"/>
          <w:szCs w:val="32"/>
          <w:lang w:val="en-US" w:eastAsia="zh-CN"/>
        </w:rPr>
        <w:t>3</w:t>
      </w:r>
      <w:r>
        <w:rPr>
          <w:rFonts w:hint="eastAsia" w:ascii="方正楷体_GBK" w:hAnsi="方正楷体_GBK" w:eastAsia="方正楷体_GBK" w:cs="方正楷体_GBK"/>
          <w:b w:val="0"/>
          <w:bCs w:val="0"/>
          <w:color w:val="auto"/>
          <w:spacing w:val="6"/>
          <w:sz w:val="32"/>
          <w:szCs w:val="32"/>
          <w:lang w:val="en-US" w:eastAsia="zh-CN"/>
        </w:rPr>
        <w:t>）村</w:t>
      </w:r>
      <w:r>
        <w:rPr>
          <w:rFonts w:hint="default" w:ascii="方正楷体_GBK" w:hAnsi="方正楷体_GBK" w:eastAsia="方正楷体_GBK" w:cs="方正楷体_GBK"/>
          <w:b w:val="0"/>
          <w:bCs w:val="0"/>
          <w:color w:val="auto"/>
          <w:spacing w:val="6"/>
          <w:sz w:val="32"/>
          <w:szCs w:val="32"/>
          <w:lang w:val="en-US" w:eastAsia="zh-CN"/>
        </w:rPr>
        <w:t>480</w:t>
      </w:r>
      <w:r>
        <w:rPr>
          <w:rFonts w:hint="eastAsia" w:ascii="方正楷体_GBK" w:hAnsi="方正楷体_GBK" w:eastAsia="方正楷体_GBK" w:cs="方正楷体_GBK"/>
          <w:b w:val="0"/>
          <w:bCs w:val="0"/>
          <w:color w:val="auto"/>
          <w:spacing w:val="6"/>
          <w:sz w:val="32"/>
          <w:szCs w:val="32"/>
          <w:lang w:val="en-US" w:eastAsia="zh-CN"/>
        </w:rPr>
        <w:t>米、古再（</w:t>
      </w:r>
      <w:r>
        <w:rPr>
          <w:rFonts w:hint="default" w:ascii="方正楷体_GBK" w:hAnsi="方正楷体_GBK" w:eastAsia="方正楷体_GBK" w:cs="方正楷体_GBK"/>
          <w:b w:val="0"/>
          <w:bCs w:val="0"/>
          <w:color w:val="auto"/>
          <w:spacing w:val="6"/>
          <w:sz w:val="32"/>
          <w:szCs w:val="32"/>
          <w:lang w:val="en-US" w:eastAsia="zh-CN"/>
        </w:rPr>
        <w:t>18</w:t>
      </w:r>
      <w:r>
        <w:rPr>
          <w:rFonts w:hint="eastAsia" w:ascii="方正楷体_GBK" w:hAnsi="方正楷体_GBK" w:eastAsia="方正楷体_GBK" w:cs="方正楷体_GBK"/>
          <w:b w:val="0"/>
          <w:bCs w:val="0"/>
          <w:color w:val="auto"/>
          <w:spacing w:val="6"/>
          <w:sz w:val="32"/>
          <w:szCs w:val="32"/>
          <w:lang w:val="en-US" w:eastAsia="zh-CN"/>
        </w:rPr>
        <w:t>）村</w:t>
      </w:r>
      <w:r>
        <w:rPr>
          <w:rFonts w:hint="default" w:ascii="方正楷体_GBK" w:hAnsi="方正楷体_GBK" w:eastAsia="方正楷体_GBK" w:cs="方正楷体_GBK"/>
          <w:b w:val="0"/>
          <w:bCs w:val="0"/>
          <w:color w:val="auto"/>
          <w:spacing w:val="6"/>
          <w:sz w:val="32"/>
          <w:szCs w:val="32"/>
          <w:lang w:val="en-US" w:eastAsia="zh-CN"/>
        </w:rPr>
        <w:t>200</w:t>
      </w:r>
      <w:r>
        <w:rPr>
          <w:rFonts w:hint="eastAsia" w:ascii="方正楷体_GBK" w:hAnsi="方正楷体_GBK" w:eastAsia="方正楷体_GBK" w:cs="方正楷体_GBK"/>
          <w:b w:val="0"/>
          <w:bCs w:val="0"/>
          <w:color w:val="auto"/>
          <w:spacing w:val="6"/>
          <w:sz w:val="32"/>
          <w:szCs w:val="32"/>
          <w:lang w:val="en-US" w:eastAsia="zh-CN"/>
        </w:rPr>
        <w:t>米，总投资</w:t>
      </w:r>
      <w:r>
        <w:rPr>
          <w:rFonts w:hint="default" w:ascii="方正楷体_GBK" w:hAnsi="方正楷体_GBK" w:eastAsia="方正楷体_GBK" w:cs="方正楷体_GBK"/>
          <w:b w:val="0"/>
          <w:bCs w:val="0"/>
          <w:color w:val="auto"/>
          <w:spacing w:val="6"/>
          <w:sz w:val="32"/>
          <w:szCs w:val="32"/>
          <w:lang w:val="en-US" w:eastAsia="zh-CN"/>
        </w:rPr>
        <w:t>310</w:t>
      </w:r>
      <w:r>
        <w:rPr>
          <w:rFonts w:hint="eastAsia" w:ascii="方正楷体_GBK" w:hAnsi="方正楷体_GBK" w:eastAsia="方正楷体_GBK" w:cs="方正楷体_GBK"/>
          <w:b w:val="0"/>
          <w:bCs w:val="0"/>
          <w:color w:val="auto"/>
          <w:spacing w:val="6"/>
          <w:sz w:val="32"/>
          <w:szCs w:val="32"/>
          <w:lang w:val="en-US" w:eastAsia="zh-CN"/>
        </w:rPr>
        <w:t>万元。本次调减资金安排资金300万元。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（十七）伽师县英买里镇入户路建设项目：对英买里镇卡吾力（</w:t>
      </w:r>
      <w:r>
        <w:rPr>
          <w:rFonts w:hint="default" w:ascii="方正楷体_GBK" w:hAnsi="方正楷体_GBK" w:eastAsia="方正楷体_GBK" w:cs="方正楷体_GBK"/>
          <w:b w:val="0"/>
          <w:bCs w:val="0"/>
          <w:color w:val="auto"/>
          <w:spacing w:val="6"/>
          <w:sz w:val="32"/>
          <w:szCs w:val="32"/>
          <w:lang w:val="en-US" w:eastAsia="zh-CN"/>
        </w:rPr>
        <w:t>12</w:t>
      </w:r>
      <w:r>
        <w:rPr>
          <w:rFonts w:hint="eastAsia" w:ascii="方正楷体_GBK" w:hAnsi="方正楷体_GBK" w:eastAsia="方正楷体_GBK" w:cs="方正楷体_GBK"/>
          <w:b w:val="0"/>
          <w:bCs w:val="0"/>
          <w:color w:val="auto"/>
          <w:spacing w:val="6"/>
          <w:sz w:val="32"/>
          <w:szCs w:val="32"/>
          <w:lang w:val="en-US" w:eastAsia="zh-CN"/>
        </w:rPr>
        <w:t>）村、英阿瓦提（</w:t>
      </w:r>
      <w:r>
        <w:rPr>
          <w:rFonts w:hint="default" w:ascii="方正楷体_GBK" w:hAnsi="方正楷体_GBK" w:eastAsia="方正楷体_GBK" w:cs="方正楷体_GBK"/>
          <w:b w:val="0"/>
          <w:bCs w:val="0"/>
          <w:color w:val="auto"/>
          <w:spacing w:val="6"/>
          <w:sz w:val="32"/>
          <w:szCs w:val="32"/>
          <w:lang w:val="en-US" w:eastAsia="zh-CN"/>
        </w:rPr>
        <w:t>17</w:t>
      </w:r>
      <w:r>
        <w:rPr>
          <w:rFonts w:hint="eastAsia" w:ascii="方正楷体_GBK" w:hAnsi="方正楷体_GBK" w:eastAsia="方正楷体_GBK" w:cs="方正楷体_GBK"/>
          <w:b w:val="0"/>
          <w:bCs w:val="0"/>
          <w:color w:val="auto"/>
          <w:spacing w:val="6"/>
          <w:sz w:val="32"/>
          <w:szCs w:val="32"/>
          <w:lang w:val="en-US" w:eastAsia="zh-CN"/>
        </w:rPr>
        <w:t>）村、古再（</w:t>
      </w:r>
      <w:r>
        <w:rPr>
          <w:rFonts w:hint="default" w:ascii="方正楷体_GBK" w:hAnsi="方正楷体_GBK" w:eastAsia="方正楷体_GBK" w:cs="方正楷体_GBK"/>
          <w:b w:val="0"/>
          <w:bCs w:val="0"/>
          <w:color w:val="auto"/>
          <w:spacing w:val="6"/>
          <w:sz w:val="32"/>
          <w:szCs w:val="32"/>
          <w:lang w:val="en-US" w:eastAsia="zh-CN"/>
        </w:rPr>
        <w:t>18</w:t>
      </w:r>
      <w:r>
        <w:rPr>
          <w:rFonts w:hint="eastAsia" w:ascii="方正楷体_GBK" w:hAnsi="方正楷体_GBK" w:eastAsia="方正楷体_GBK" w:cs="方正楷体_GBK"/>
          <w:b w:val="0"/>
          <w:bCs w:val="0"/>
          <w:color w:val="auto"/>
          <w:spacing w:val="6"/>
          <w:sz w:val="32"/>
          <w:szCs w:val="32"/>
          <w:lang w:val="en-US" w:eastAsia="zh-CN"/>
        </w:rPr>
        <w:t>）村、拉依力克（</w:t>
      </w:r>
      <w:r>
        <w:rPr>
          <w:rFonts w:hint="default" w:ascii="方正楷体_GBK" w:hAnsi="方正楷体_GBK" w:eastAsia="方正楷体_GBK" w:cs="方正楷体_GBK"/>
          <w:b w:val="0"/>
          <w:bCs w:val="0"/>
          <w:color w:val="auto"/>
          <w:spacing w:val="6"/>
          <w:sz w:val="32"/>
          <w:szCs w:val="32"/>
          <w:lang w:val="en-US" w:eastAsia="zh-CN"/>
        </w:rPr>
        <w:t>20</w:t>
      </w:r>
      <w:r>
        <w:rPr>
          <w:rFonts w:hint="eastAsia" w:ascii="方正楷体_GBK" w:hAnsi="方正楷体_GBK" w:eastAsia="方正楷体_GBK" w:cs="方正楷体_GBK"/>
          <w:b w:val="0"/>
          <w:bCs w:val="0"/>
          <w:color w:val="auto"/>
          <w:spacing w:val="6"/>
          <w:sz w:val="32"/>
          <w:szCs w:val="32"/>
          <w:lang w:val="en-US" w:eastAsia="zh-CN"/>
        </w:rPr>
        <w:t>）村建设</w:t>
      </w:r>
      <w:r>
        <w:rPr>
          <w:rFonts w:hint="default" w:ascii="方正楷体_GBK" w:hAnsi="方正楷体_GBK" w:eastAsia="方正楷体_GBK" w:cs="方正楷体_GBK"/>
          <w:b w:val="0"/>
          <w:bCs w:val="0"/>
          <w:color w:val="auto"/>
          <w:spacing w:val="6"/>
          <w:sz w:val="32"/>
          <w:szCs w:val="32"/>
          <w:lang w:val="en-US" w:eastAsia="zh-CN"/>
        </w:rPr>
        <w:t>18300</w:t>
      </w:r>
      <w:r>
        <w:rPr>
          <w:rFonts w:hint="eastAsia" w:ascii="方正楷体_GBK" w:hAnsi="方正楷体_GBK" w:eastAsia="方正楷体_GBK" w:cs="方正楷体_GBK"/>
          <w:b w:val="0"/>
          <w:bCs w:val="0"/>
          <w:color w:val="auto"/>
          <w:spacing w:val="6"/>
          <w:sz w:val="32"/>
          <w:szCs w:val="32"/>
          <w:lang w:val="en-US" w:eastAsia="zh-CN"/>
        </w:rPr>
        <w:t>平方米的入户道路，解决群众入户安全隐患，计划投资</w:t>
      </w:r>
      <w:r>
        <w:rPr>
          <w:rFonts w:hint="default" w:ascii="方正楷体_GBK" w:hAnsi="方正楷体_GBK" w:eastAsia="方正楷体_GBK" w:cs="方正楷体_GBK"/>
          <w:b w:val="0"/>
          <w:bCs w:val="0"/>
          <w:color w:val="auto"/>
          <w:spacing w:val="6"/>
          <w:sz w:val="32"/>
          <w:szCs w:val="32"/>
          <w:lang w:val="en-US" w:eastAsia="zh-CN"/>
        </w:rPr>
        <w:t>300</w:t>
      </w:r>
      <w:r>
        <w:rPr>
          <w:rFonts w:hint="eastAsia" w:ascii="方正楷体_GBK" w:hAnsi="方正楷体_GBK" w:eastAsia="方正楷体_GBK" w:cs="方正楷体_GBK"/>
          <w:b w:val="0"/>
          <w:bCs w:val="0"/>
          <w:color w:val="auto"/>
          <w:spacing w:val="6"/>
          <w:sz w:val="32"/>
          <w:szCs w:val="32"/>
          <w:lang w:val="en-US" w:eastAsia="zh-CN"/>
        </w:rPr>
        <w:t>万元。本次调减资金安排资金290万元。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（十八）伽师县克孜勒博依镇入户路建设项目：克孜勒博依镇</w:t>
      </w:r>
      <w:r>
        <w:rPr>
          <w:rFonts w:hint="default" w:ascii="方正楷体_GBK" w:hAnsi="方正楷体_GBK" w:eastAsia="方正楷体_GBK" w:cs="方正楷体_GBK"/>
          <w:b w:val="0"/>
          <w:bCs w:val="0"/>
          <w:color w:val="auto"/>
          <w:spacing w:val="6"/>
          <w:sz w:val="32"/>
          <w:szCs w:val="32"/>
          <w:lang w:val="en-US" w:eastAsia="zh-CN"/>
        </w:rPr>
        <w:t>5</w:t>
      </w:r>
      <w:r>
        <w:rPr>
          <w:rFonts w:hint="eastAsia" w:ascii="方正楷体_GBK" w:hAnsi="方正楷体_GBK" w:eastAsia="方正楷体_GBK" w:cs="方正楷体_GBK"/>
          <w:b w:val="0"/>
          <w:bCs w:val="0"/>
          <w:color w:val="auto"/>
          <w:spacing w:val="6"/>
          <w:sz w:val="32"/>
          <w:szCs w:val="32"/>
          <w:lang w:val="en-US" w:eastAsia="zh-CN"/>
        </w:rPr>
        <w:t>个村入户路共</w:t>
      </w:r>
      <w:r>
        <w:rPr>
          <w:rFonts w:hint="default" w:ascii="方正楷体_GBK" w:hAnsi="方正楷体_GBK" w:eastAsia="方正楷体_GBK" w:cs="方正楷体_GBK"/>
          <w:b w:val="0"/>
          <w:bCs w:val="0"/>
          <w:color w:val="auto"/>
          <w:spacing w:val="6"/>
          <w:sz w:val="32"/>
          <w:szCs w:val="32"/>
          <w:lang w:val="en-US" w:eastAsia="zh-CN"/>
        </w:rPr>
        <w:t>38400</w:t>
      </w:r>
      <w:r>
        <w:rPr>
          <w:rFonts w:hint="eastAsia" w:ascii="方正楷体_GBK" w:hAnsi="方正楷体_GBK" w:eastAsia="方正楷体_GBK" w:cs="方正楷体_GBK"/>
          <w:b w:val="0"/>
          <w:bCs w:val="0"/>
          <w:color w:val="auto"/>
          <w:spacing w:val="6"/>
          <w:sz w:val="32"/>
          <w:szCs w:val="32"/>
          <w:lang w:val="en-US" w:eastAsia="zh-CN"/>
        </w:rPr>
        <w:t>平方米，总投资</w:t>
      </w:r>
      <w:r>
        <w:rPr>
          <w:rFonts w:hint="default" w:ascii="方正楷体_GBK" w:hAnsi="方正楷体_GBK" w:eastAsia="方正楷体_GBK" w:cs="方正楷体_GBK"/>
          <w:b w:val="0"/>
          <w:bCs w:val="0"/>
          <w:color w:val="auto"/>
          <w:spacing w:val="6"/>
          <w:sz w:val="32"/>
          <w:szCs w:val="32"/>
          <w:lang w:val="en-US" w:eastAsia="zh-CN"/>
        </w:rPr>
        <w:t>398</w:t>
      </w:r>
      <w:r>
        <w:rPr>
          <w:rFonts w:hint="eastAsia" w:ascii="方正楷体_GBK" w:hAnsi="方正楷体_GBK" w:eastAsia="方正楷体_GBK" w:cs="方正楷体_GBK"/>
          <w:b w:val="0"/>
          <w:bCs w:val="0"/>
          <w:color w:val="auto"/>
          <w:spacing w:val="6"/>
          <w:sz w:val="32"/>
          <w:szCs w:val="32"/>
          <w:lang w:val="en-US" w:eastAsia="zh-CN"/>
        </w:rPr>
        <w:t>万元。本次调减资金安排资金395万元。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（十九）伽师县米夏乡2024年入户路建设项目（二期）：涉及米夏乡</w:t>
      </w:r>
      <w:r>
        <w:rPr>
          <w:rFonts w:hint="default" w:ascii="方正楷体_GBK" w:hAnsi="方正楷体_GBK" w:eastAsia="方正楷体_GBK" w:cs="方正楷体_GBK"/>
          <w:b w:val="0"/>
          <w:bCs w:val="0"/>
          <w:color w:val="auto"/>
          <w:spacing w:val="6"/>
          <w:sz w:val="32"/>
          <w:szCs w:val="32"/>
          <w:lang w:val="en-US" w:eastAsia="zh-CN"/>
        </w:rPr>
        <w:t>7</w:t>
      </w:r>
      <w:r>
        <w:rPr>
          <w:rFonts w:hint="eastAsia" w:ascii="方正楷体_GBK" w:hAnsi="方正楷体_GBK" w:eastAsia="方正楷体_GBK" w:cs="方正楷体_GBK"/>
          <w:b w:val="0"/>
          <w:bCs w:val="0"/>
          <w:color w:val="auto"/>
          <w:spacing w:val="6"/>
          <w:sz w:val="32"/>
          <w:szCs w:val="32"/>
          <w:lang w:val="en-US" w:eastAsia="zh-CN"/>
        </w:rPr>
        <w:t>个村</w:t>
      </w:r>
      <w:r>
        <w:rPr>
          <w:rFonts w:hint="default" w:ascii="方正楷体_GBK" w:hAnsi="方正楷体_GBK" w:eastAsia="方正楷体_GBK" w:cs="方正楷体_GBK"/>
          <w:b w:val="0"/>
          <w:bCs w:val="0"/>
          <w:color w:val="auto"/>
          <w:spacing w:val="6"/>
          <w:sz w:val="32"/>
          <w:szCs w:val="32"/>
          <w:lang w:val="en-US" w:eastAsia="zh-CN"/>
        </w:rPr>
        <w:t>31840</w:t>
      </w:r>
      <w:r>
        <w:rPr>
          <w:rFonts w:hint="eastAsia" w:ascii="方正楷体_GBK" w:hAnsi="方正楷体_GBK" w:eastAsia="方正楷体_GBK" w:cs="方正楷体_GBK"/>
          <w:b w:val="0"/>
          <w:bCs w:val="0"/>
          <w:color w:val="auto"/>
          <w:spacing w:val="6"/>
          <w:sz w:val="32"/>
          <w:szCs w:val="32"/>
          <w:lang w:val="en-US" w:eastAsia="zh-CN"/>
        </w:rPr>
        <w:t>平方米</w:t>
      </w:r>
      <w:r>
        <w:rPr>
          <w:rFonts w:hint="default" w:ascii="方正楷体_GBK" w:hAnsi="方正楷体_GBK" w:eastAsia="方正楷体_GBK" w:cs="方正楷体_GBK"/>
          <w:b w:val="0"/>
          <w:bCs w:val="0"/>
          <w:color w:val="auto"/>
          <w:spacing w:val="6"/>
          <w:sz w:val="32"/>
          <w:szCs w:val="32"/>
          <w:lang w:val="en-US" w:eastAsia="zh-CN"/>
        </w:rPr>
        <w:t>,</w:t>
      </w:r>
      <w:r>
        <w:rPr>
          <w:rFonts w:hint="eastAsia" w:ascii="方正楷体_GBK" w:hAnsi="方正楷体_GBK" w:eastAsia="方正楷体_GBK" w:cs="方正楷体_GBK"/>
          <w:b w:val="0"/>
          <w:bCs w:val="0"/>
          <w:color w:val="auto"/>
          <w:spacing w:val="6"/>
          <w:sz w:val="32"/>
          <w:szCs w:val="32"/>
          <w:lang w:val="en-US" w:eastAsia="zh-CN"/>
        </w:rPr>
        <w:t>其中：江尕勒霍依拉（</w:t>
      </w:r>
      <w:r>
        <w:rPr>
          <w:rFonts w:hint="default" w:ascii="方正楷体_GBK" w:hAnsi="方正楷体_GBK" w:eastAsia="方正楷体_GBK" w:cs="方正楷体_GBK"/>
          <w:b w:val="0"/>
          <w:bCs w:val="0"/>
          <w:color w:val="auto"/>
          <w:spacing w:val="6"/>
          <w:sz w:val="32"/>
          <w:szCs w:val="32"/>
          <w:lang w:val="en-US" w:eastAsia="zh-CN"/>
        </w:rPr>
        <w:t>1</w:t>
      </w:r>
      <w:r>
        <w:rPr>
          <w:rFonts w:hint="eastAsia" w:ascii="方正楷体_GBK" w:hAnsi="方正楷体_GBK" w:eastAsia="方正楷体_GBK" w:cs="方正楷体_GBK"/>
          <w:b w:val="0"/>
          <w:bCs w:val="0"/>
          <w:color w:val="auto"/>
          <w:spacing w:val="6"/>
          <w:sz w:val="32"/>
          <w:szCs w:val="32"/>
          <w:lang w:val="en-US" w:eastAsia="zh-CN"/>
        </w:rPr>
        <w:t>）村</w:t>
      </w:r>
      <w:r>
        <w:rPr>
          <w:rFonts w:hint="default" w:ascii="方正楷体_GBK" w:hAnsi="方正楷体_GBK" w:eastAsia="方正楷体_GBK" w:cs="方正楷体_GBK"/>
          <w:b w:val="0"/>
          <w:bCs w:val="0"/>
          <w:color w:val="auto"/>
          <w:spacing w:val="6"/>
          <w:sz w:val="32"/>
          <w:szCs w:val="32"/>
          <w:lang w:val="en-US" w:eastAsia="zh-CN"/>
        </w:rPr>
        <w:t>6500</w:t>
      </w:r>
      <w:r>
        <w:rPr>
          <w:rFonts w:hint="eastAsia" w:ascii="方正楷体_GBK" w:hAnsi="方正楷体_GBK" w:eastAsia="方正楷体_GBK" w:cs="方正楷体_GBK"/>
          <w:b w:val="0"/>
          <w:bCs w:val="0"/>
          <w:color w:val="auto"/>
          <w:spacing w:val="6"/>
          <w:sz w:val="32"/>
          <w:szCs w:val="32"/>
          <w:lang w:val="en-US" w:eastAsia="zh-CN"/>
        </w:rPr>
        <w:t>平方米、琼库尔克什拉（</w:t>
      </w:r>
      <w:r>
        <w:rPr>
          <w:rFonts w:hint="default" w:ascii="方正楷体_GBK" w:hAnsi="方正楷体_GBK" w:eastAsia="方正楷体_GBK" w:cs="方正楷体_GBK"/>
          <w:b w:val="0"/>
          <w:bCs w:val="0"/>
          <w:color w:val="auto"/>
          <w:spacing w:val="6"/>
          <w:sz w:val="32"/>
          <w:szCs w:val="32"/>
          <w:lang w:val="en-US" w:eastAsia="zh-CN"/>
        </w:rPr>
        <w:t>3</w:t>
      </w:r>
      <w:r>
        <w:rPr>
          <w:rFonts w:hint="eastAsia" w:ascii="方正楷体_GBK" w:hAnsi="方正楷体_GBK" w:eastAsia="方正楷体_GBK" w:cs="方正楷体_GBK"/>
          <w:b w:val="0"/>
          <w:bCs w:val="0"/>
          <w:color w:val="auto"/>
          <w:spacing w:val="6"/>
          <w:sz w:val="32"/>
          <w:szCs w:val="32"/>
          <w:lang w:val="en-US" w:eastAsia="zh-CN"/>
        </w:rPr>
        <w:t>）村</w:t>
      </w:r>
      <w:r>
        <w:rPr>
          <w:rFonts w:hint="default" w:ascii="方正楷体_GBK" w:hAnsi="方正楷体_GBK" w:eastAsia="方正楷体_GBK" w:cs="方正楷体_GBK"/>
          <w:b w:val="0"/>
          <w:bCs w:val="0"/>
          <w:color w:val="auto"/>
          <w:spacing w:val="6"/>
          <w:sz w:val="32"/>
          <w:szCs w:val="32"/>
          <w:lang w:val="en-US" w:eastAsia="zh-CN"/>
        </w:rPr>
        <w:t>5000</w:t>
      </w:r>
      <w:r>
        <w:rPr>
          <w:rFonts w:hint="eastAsia" w:ascii="方正楷体_GBK" w:hAnsi="方正楷体_GBK" w:eastAsia="方正楷体_GBK" w:cs="方正楷体_GBK"/>
          <w:b w:val="0"/>
          <w:bCs w:val="0"/>
          <w:color w:val="auto"/>
          <w:spacing w:val="6"/>
          <w:sz w:val="32"/>
          <w:szCs w:val="32"/>
          <w:lang w:val="en-US" w:eastAsia="zh-CN"/>
        </w:rPr>
        <w:t>平方米、喀孜艾日克（</w:t>
      </w:r>
      <w:r>
        <w:rPr>
          <w:rFonts w:hint="default" w:ascii="方正楷体_GBK" w:hAnsi="方正楷体_GBK" w:eastAsia="方正楷体_GBK" w:cs="方正楷体_GBK"/>
          <w:b w:val="0"/>
          <w:bCs w:val="0"/>
          <w:color w:val="auto"/>
          <w:spacing w:val="6"/>
          <w:sz w:val="32"/>
          <w:szCs w:val="32"/>
          <w:lang w:val="en-US" w:eastAsia="zh-CN"/>
        </w:rPr>
        <w:t>4</w:t>
      </w:r>
      <w:r>
        <w:rPr>
          <w:rFonts w:hint="eastAsia" w:ascii="方正楷体_GBK" w:hAnsi="方正楷体_GBK" w:eastAsia="方正楷体_GBK" w:cs="方正楷体_GBK"/>
          <w:b w:val="0"/>
          <w:bCs w:val="0"/>
          <w:color w:val="auto"/>
          <w:spacing w:val="6"/>
          <w:sz w:val="32"/>
          <w:szCs w:val="32"/>
          <w:lang w:val="en-US" w:eastAsia="zh-CN"/>
        </w:rPr>
        <w:t>）村</w:t>
      </w:r>
      <w:r>
        <w:rPr>
          <w:rFonts w:hint="default" w:ascii="方正楷体_GBK" w:hAnsi="方正楷体_GBK" w:eastAsia="方正楷体_GBK" w:cs="方正楷体_GBK"/>
          <w:b w:val="0"/>
          <w:bCs w:val="0"/>
          <w:color w:val="auto"/>
          <w:spacing w:val="6"/>
          <w:sz w:val="32"/>
          <w:szCs w:val="32"/>
          <w:lang w:val="en-US" w:eastAsia="zh-CN"/>
        </w:rPr>
        <w:t>3700</w:t>
      </w:r>
      <w:r>
        <w:rPr>
          <w:rFonts w:hint="eastAsia" w:ascii="方正楷体_GBK" w:hAnsi="方正楷体_GBK" w:eastAsia="方正楷体_GBK" w:cs="方正楷体_GBK"/>
          <w:b w:val="0"/>
          <w:bCs w:val="0"/>
          <w:color w:val="auto"/>
          <w:spacing w:val="6"/>
          <w:sz w:val="32"/>
          <w:szCs w:val="32"/>
          <w:lang w:val="en-US" w:eastAsia="zh-CN"/>
        </w:rPr>
        <w:t>平方米、琼霍伊拉（</w:t>
      </w:r>
      <w:r>
        <w:rPr>
          <w:rFonts w:hint="default" w:ascii="方正楷体_GBK" w:hAnsi="方正楷体_GBK" w:eastAsia="方正楷体_GBK" w:cs="方正楷体_GBK"/>
          <w:b w:val="0"/>
          <w:bCs w:val="0"/>
          <w:color w:val="auto"/>
          <w:spacing w:val="6"/>
          <w:sz w:val="32"/>
          <w:szCs w:val="32"/>
          <w:lang w:val="en-US" w:eastAsia="zh-CN"/>
        </w:rPr>
        <w:t>5</w:t>
      </w:r>
      <w:r>
        <w:rPr>
          <w:rFonts w:hint="eastAsia" w:ascii="方正楷体_GBK" w:hAnsi="方正楷体_GBK" w:eastAsia="方正楷体_GBK" w:cs="方正楷体_GBK"/>
          <w:b w:val="0"/>
          <w:bCs w:val="0"/>
          <w:color w:val="auto"/>
          <w:spacing w:val="6"/>
          <w:sz w:val="32"/>
          <w:szCs w:val="32"/>
          <w:lang w:val="en-US" w:eastAsia="zh-CN"/>
        </w:rPr>
        <w:t>）村</w:t>
      </w:r>
      <w:r>
        <w:rPr>
          <w:rFonts w:hint="default" w:ascii="方正楷体_GBK" w:hAnsi="方正楷体_GBK" w:eastAsia="方正楷体_GBK" w:cs="方正楷体_GBK"/>
          <w:b w:val="0"/>
          <w:bCs w:val="0"/>
          <w:color w:val="auto"/>
          <w:spacing w:val="6"/>
          <w:sz w:val="32"/>
          <w:szCs w:val="32"/>
          <w:lang w:val="en-US" w:eastAsia="zh-CN"/>
        </w:rPr>
        <w:t>7100</w:t>
      </w:r>
      <w:r>
        <w:rPr>
          <w:rFonts w:hint="eastAsia" w:ascii="方正楷体_GBK" w:hAnsi="方正楷体_GBK" w:eastAsia="方正楷体_GBK" w:cs="方正楷体_GBK"/>
          <w:b w:val="0"/>
          <w:bCs w:val="0"/>
          <w:color w:val="auto"/>
          <w:spacing w:val="6"/>
          <w:sz w:val="32"/>
          <w:szCs w:val="32"/>
          <w:lang w:val="en-US" w:eastAsia="zh-CN"/>
        </w:rPr>
        <w:t>平方米、米夏（</w:t>
      </w:r>
      <w:r>
        <w:rPr>
          <w:rFonts w:hint="default" w:ascii="方正楷体_GBK" w:hAnsi="方正楷体_GBK" w:eastAsia="方正楷体_GBK" w:cs="方正楷体_GBK"/>
          <w:b w:val="0"/>
          <w:bCs w:val="0"/>
          <w:color w:val="auto"/>
          <w:spacing w:val="6"/>
          <w:sz w:val="32"/>
          <w:szCs w:val="32"/>
          <w:lang w:val="en-US" w:eastAsia="zh-CN"/>
        </w:rPr>
        <w:t>6</w:t>
      </w:r>
      <w:r>
        <w:rPr>
          <w:rFonts w:hint="eastAsia" w:ascii="方正楷体_GBK" w:hAnsi="方正楷体_GBK" w:eastAsia="方正楷体_GBK" w:cs="方正楷体_GBK"/>
          <w:b w:val="0"/>
          <w:bCs w:val="0"/>
          <w:color w:val="auto"/>
          <w:spacing w:val="6"/>
          <w:sz w:val="32"/>
          <w:szCs w:val="32"/>
          <w:lang w:val="en-US" w:eastAsia="zh-CN"/>
        </w:rPr>
        <w:t>）村</w:t>
      </w:r>
      <w:r>
        <w:rPr>
          <w:rFonts w:hint="default" w:ascii="方正楷体_GBK" w:hAnsi="方正楷体_GBK" w:eastAsia="方正楷体_GBK" w:cs="方正楷体_GBK"/>
          <w:b w:val="0"/>
          <w:bCs w:val="0"/>
          <w:color w:val="auto"/>
          <w:spacing w:val="6"/>
          <w:sz w:val="32"/>
          <w:szCs w:val="32"/>
          <w:lang w:val="en-US" w:eastAsia="zh-CN"/>
        </w:rPr>
        <w:t>4600</w:t>
      </w:r>
      <w:r>
        <w:rPr>
          <w:rFonts w:hint="eastAsia" w:ascii="方正楷体_GBK" w:hAnsi="方正楷体_GBK" w:eastAsia="方正楷体_GBK" w:cs="方正楷体_GBK"/>
          <w:b w:val="0"/>
          <w:bCs w:val="0"/>
          <w:color w:val="auto"/>
          <w:spacing w:val="6"/>
          <w:sz w:val="32"/>
          <w:szCs w:val="32"/>
          <w:lang w:val="en-US" w:eastAsia="zh-CN"/>
        </w:rPr>
        <w:t>平方米、英塔木（</w:t>
      </w:r>
      <w:r>
        <w:rPr>
          <w:rFonts w:hint="default" w:ascii="方正楷体_GBK" w:hAnsi="方正楷体_GBK" w:eastAsia="方正楷体_GBK" w:cs="方正楷体_GBK"/>
          <w:b w:val="0"/>
          <w:bCs w:val="0"/>
          <w:color w:val="auto"/>
          <w:spacing w:val="6"/>
          <w:sz w:val="32"/>
          <w:szCs w:val="32"/>
          <w:lang w:val="en-US" w:eastAsia="zh-CN"/>
        </w:rPr>
        <w:t>10</w:t>
      </w:r>
      <w:r>
        <w:rPr>
          <w:rFonts w:hint="eastAsia" w:ascii="方正楷体_GBK" w:hAnsi="方正楷体_GBK" w:eastAsia="方正楷体_GBK" w:cs="方正楷体_GBK"/>
          <w:b w:val="0"/>
          <w:bCs w:val="0"/>
          <w:color w:val="auto"/>
          <w:spacing w:val="6"/>
          <w:sz w:val="32"/>
          <w:szCs w:val="32"/>
          <w:lang w:val="en-US" w:eastAsia="zh-CN"/>
        </w:rPr>
        <w:t>）村</w:t>
      </w:r>
      <w:r>
        <w:rPr>
          <w:rFonts w:hint="default" w:ascii="方正楷体_GBK" w:hAnsi="方正楷体_GBK" w:eastAsia="方正楷体_GBK" w:cs="方正楷体_GBK"/>
          <w:b w:val="0"/>
          <w:bCs w:val="0"/>
          <w:color w:val="auto"/>
          <w:spacing w:val="6"/>
          <w:sz w:val="32"/>
          <w:szCs w:val="32"/>
          <w:lang w:val="en-US" w:eastAsia="zh-CN"/>
        </w:rPr>
        <w:t>2800</w:t>
      </w:r>
      <w:r>
        <w:rPr>
          <w:rFonts w:hint="eastAsia" w:ascii="方正楷体_GBK" w:hAnsi="方正楷体_GBK" w:eastAsia="方正楷体_GBK" w:cs="方正楷体_GBK"/>
          <w:b w:val="0"/>
          <w:bCs w:val="0"/>
          <w:color w:val="auto"/>
          <w:spacing w:val="6"/>
          <w:sz w:val="32"/>
          <w:szCs w:val="32"/>
          <w:lang w:val="en-US" w:eastAsia="zh-CN"/>
        </w:rPr>
        <w:t>平方米、阿亚格欧依托格拉克（</w:t>
      </w:r>
      <w:r>
        <w:rPr>
          <w:rFonts w:hint="default" w:ascii="方正楷体_GBK" w:hAnsi="方正楷体_GBK" w:eastAsia="方正楷体_GBK" w:cs="方正楷体_GBK"/>
          <w:b w:val="0"/>
          <w:bCs w:val="0"/>
          <w:color w:val="auto"/>
          <w:spacing w:val="6"/>
          <w:sz w:val="32"/>
          <w:szCs w:val="32"/>
          <w:lang w:val="en-US" w:eastAsia="zh-CN"/>
        </w:rPr>
        <w:t>21</w:t>
      </w:r>
      <w:r>
        <w:rPr>
          <w:rFonts w:hint="eastAsia" w:ascii="方正楷体_GBK" w:hAnsi="方正楷体_GBK" w:eastAsia="方正楷体_GBK" w:cs="方正楷体_GBK"/>
          <w:b w:val="0"/>
          <w:bCs w:val="0"/>
          <w:color w:val="auto"/>
          <w:spacing w:val="6"/>
          <w:sz w:val="32"/>
          <w:szCs w:val="32"/>
          <w:lang w:val="en-US" w:eastAsia="zh-CN"/>
        </w:rPr>
        <w:t>）村</w:t>
      </w:r>
      <w:r>
        <w:rPr>
          <w:rFonts w:hint="default" w:ascii="方正楷体_GBK" w:hAnsi="方正楷体_GBK" w:eastAsia="方正楷体_GBK" w:cs="方正楷体_GBK"/>
          <w:b w:val="0"/>
          <w:bCs w:val="0"/>
          <w:color w:val="auto"/>
          <w:spacing w:val="6"/>
          <w:sz w:val="32"/>
          <w:szCs w:val="32"/>
          <w:lang w:val="en-US" w:eastAsia="zh-CN"/>
        </w:rPr>
        <w:t>2140</w:t>
      </w:r>
      <w:r>
        <w:rPr>
          <w:rFonts w:hint="eastAsia" w:ascii="方正楷体_GBK" w:hAnsi="方正楷体_GBK" w:eastAsia="方正楷体_GBK" w:cs="方正楷体_GBK"/>
          <w:b w:val="0"/>
          <w:bCs w:val="0"/>
          <w:color w:val="auto"/>
          <w:spacing w:val="6"/>
          <w:sz w:val="32"/>
          <w:szCs w:val="32"/>
          <w:lang w:val="en-US" w:eastAsia="zh-CN"/>
        </w:rPr>
        <w:t>平方米。计划资金</w:t>
      </w:r>
      <w:r>
        <w:rPr>
          <w:rFonts w:hint="default" w:ascii="方正楷体_GBK" w:hAnsi="方正楷体_GBK" w:eastAsia="方正楷体_GBK" w:cs="方正楷体_GBK"/>
          <w:b w:val="0"/>
          <w:bCs w:val="0"/>
          <w:color w:val="auto"/>
          <w:spacing w:val="6"/>
          <w:sz w:val="32"/>
          <w:szCs w:val="32"/>
          <w:lang w:val="en-US" w:eastAsia="zh-CN"/>
        </w:rPr>
        <w:t>398</w:t>
      </w:r>
      <w:r>
        <w:rPr>
          <w:rFonts w:hint="eastAsia" w:ascii="方正楷体_GBK" w:hAnsi="方正楷体_GBK" w:eastAsia="方正楷体_GBK" w:cs="方正楷体_GBK"/>
          <w:b w:val="0"/>
          <w:bCs w:val="0"/>
          <w:color w:val="auto"/>
          <w:spacing w:val="6"/>
          <w:sz w:val="32"/>
          <w:szCs w:val="32"/>
          <w:lang w:val="en-US" w:eastAsia="zh-CN"/>
        </w:rPr>
        <w:t>万元。本次调减资金安排资金380万元。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64" w:firstLineChars="200"/>
        <w:textAlignment w:val="auto"/>
        <w:outlineLvl w:val="9"/>
        <w:rPr>
          <w:rFonts w:hint="eastAsia" w:ascii="方正楷体_GBK" w:hAnsi="方正楷体_GBK" w:eastAsia="方正楷体_GBK" w:cs="方正楷体_GBK"/>
          <w:b w:val="0"/>
          <w:bCs w:val="0"/>
          <w:color w:val="auto"/>
          <w:spacing w:val="6"/>
          <w:sz w:val="32"/>
          <w:szCs w:val="32"/>
          <w:lang w:val="en-US" w:eastAsia="zh-CN"/>
        </w:rPr>
      </w:pPr>
      <w:r>
        <w:rPr>
          <w:rFonts w:hint="eastAsia" w:ascii="方正楷体_GBK" w:hAnsi="方正楷体_GBK" w:eastAsia="方正楷体_GBK" w:cs="方正楷体_GBK"/>
          <w:b w:val="0"/>
          <w:bCs w:val="0"/>
          <w:color w:val="auto"/>
          <w:spacing w:val="6"/>
          <w:sz w:val="32"/>
          <w:szCs w:val="32"/>
          <w:lang w:val="en-US" w:eastAsia="zh-CN"/>
        </w:rPr>
        <w:t>现将调整的伽师县</w:t>
      </w:r>
      <w:r>
        <w:rPr>
          <w:rFonts w:hint="default" w:ascii="方正楷体_GBK" w:hAnsi="方正楷体_GBK" w:eastAsia="方正楷体_GBK" w:cs="方正楷体_GBK"/>
          <w:b w:val="0"/>
          <w:bCs w:val="0"/>
          <w:color w:val="auto"/>
          <w:spacing w:val="6"/>
          <w:sz w:val="32"/>
          <w:szCs w:val="32"/>
          <w:lang w:val="en-US" w:eastAsia="zh-CN"/>
        </w:rPr>
        <w:t>202</w:t>
      </w:r>
      <w:r>
        <w:rPr>
          <w:rFonts w:hint="eastAsia" w:ascii="方正楷体_GBK" w:hAnsi="方正楷体_GBK" w:eastAsia="方正楷体_GBK" w:cs="方正楷体_GBK"/>
          <w:b w:val="0"/>
          <w:bCs w:val="0"/>
          <w:color w:val="auto"/>
          <w:spacing w:val="6"/>
          <w:sz w:val="32"/>
          <w:szCs w:val="32"/>
          <w:lang w:val="en-US" w:eastAsia="zh-CN"/>
        </w:rPr>
        <w:t>4年巩固拓展脱贫攻坚成果同乡村振兴有效衔接项目变更上报地委农村工作领导小组，请予备案。</w:t>
      </w:r>
    </w:p>
    <w:p>
      <w:pPr>
        <w:pageBreakBefore w:val="0"/>
        <w:widowControl w:val="0"/>
        <w:kinsoku/>
        <w:wordWrap/>
        <w:overflowPunct/>
        <w:topLinePunct w:val="0"/>
        <w:autoSpaceDE/>
        <w:autoSpaceDN/>
        <w:bidi w:val="0"/>
        <w:adjustRightInd/>
        <w:spacing w:line="580" w:lineRule="exact"/>
        <w:ind w:right="0" w:rightChars="0"/>
        <w:jc w:val="center"/>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中共伽师县委农村工作领导小组</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10" w:lineRule="exact"/>
        <w:ind w:right="0" w:rightChars="0"/>
        <w:jc w:val="center"/>
        <w:textAlignment w:val="auto"/>
        <w:outlineLvl w:val="9"/>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202</w:t>
      </w:r>
      <w:r>
        <w:rPr>
          <w:rFonts w:hint="eastAsia" w:ascii="Times New Roman" w:hAnsi="Times New Roman" w:eastAsia="方正仿宋_GBK" w:cs="Times New Roman"/>
          <w:sz w:val="32"/>
          <w:szCs w:val="32"/>
          <w:u w:val="none"/>
          <w:lang w:val="en-US" w:eastAsia="zh-CN"/>
        </w:rPr>
        <w:t>4</w:t>
      </w:r>
      <w:r>
        <w:rPr>
          <w:rFonts w:hint="default" w:ascii="Times New Roman" w:hAnsi="Times New Roman" w:eastAsia="方正仿宋_GBK" w:cs="Times New Roman"/>
          <w:sz w:val="32"/>
          <w:szCs w:val="32"/>
          <w:u w:val="none"/>
          <w:lang w:val="en-US" w:eastAsia="zh-CN"/>
        </w:rPr>
        <w:t>年</w:t>
      </w:r>
      <w:r>
        <w:rPr>
          <w:rFonts w:hint="eastAsia" w:ascii="Times New Roman" w:hAnsi="Times New Roman" w:eastAsia="方正仿宋_GBK" w:cs="Times New Roman"/>
          <w:sz w:val="32"/>
          <w:szCs w:val="32"/>
          <w:u w:val="none"/>
          <w:lang w:val="en-US" w:eastAsia="zh-CN"/>
        </w:rPr>
        <w:t>7</w:t>
      </w:r>
      <w:r>
        <w:rPr>
          <w:rFonts w:hint="default" w:ascii="Times New Roman" w:hAnsi="Times New Roman" w:eastAsia="方正仿宋_GBK" w:cs="Times New Roman"/>
          <w:sz w:val="32"/>
          <w:szCs w:val="32"/>
          <w:u w:val="none"/>
          <w:lang w:val="en-US" w:eastAsia="zh-CN"/>
        </w:rPr>
        <w:t>月</w:t>
      </w:r>
      <w:r>
        <w:rPr>
          <w:rFonts w:hint="eastAsia" w:ascii="Times New Roman" w:hAnsi="Times New Roman" w:eastAsia="方正仿宋_GBK" w:cs="Times New Roman"/>
          <w:sz w:val="32"/>
          <w:szCs w:val="32"/>
          <w:u w:val="none"/>
          <w:lang w:val="en-US" w:eastAsia="zh-CN"/>
        </w:rPr>
        <w:t>22</w:t>
      </w:r>
      <w:r>
        <w:rPr>
          <w:rFonts w:hint="default" w:ascii="Times New Roman" w:hAnsi="Times New Roman" w:eastAsia="方正仿宋_GBK" w:cs="Times New Roman"/>
          <w:sz w:val="32"/>
          <w:szCs w:val="32"/>
          <w:u w:val="none"/>
          <w:lang w:val="en-US" w:eastAsia="zh-CN"/>
        </w:rPr>
        <w:t>日</w:t>
      </w:r>
    </w:p>
    <w:p>
      <w:pPr>
        <w:pStyle w:val="4"/>
        <w:keepNext w:val="0"/>
        <w:keepLines w:val="0"/>
        <w:pageBreakBefore w:val="0"/>
        <w:widowControl w:val="0"/>
        <w:kinsoku/>
        <w:wordWrap/>
        <w:overflowPunct/>
        <w:topLinePunct w:val="0"/>
        <w:autoSpaceDE/>
        <w:autoSpaceDN/>
        <w:bidi w:val="0"/>
        <w:adjustRightInd/>
        <w:snapToGrid w:val="0"/>
        <w:spacing w:before="0" w:after="0" w:line="260" w:lineRule="exact"/>
        <w:jc w:val="center"/>
        <w:textAlignment w:val="auto"/>
        <w:outlineLvl w:val="2"/>
        <w:rPr>
          <w:rFonts w:hint="default" w:ascii="Times New Roman" w:hAnsi="Times New Roman" w:eastAsia="宋体" w:cs="Times New Roman"/>
          <w:b w:val="0"/>
          <w:color w:val="auto"/>
          <w:kern w:val="2"/>
          <w:sz w:val="21"/>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before="0" w:after="0" w:line="260" w:lineRule="exact"/>
        <w:jc w:val="center"/>
        <w:textAlignment w:val="auto"/>
        <w:outlineLvl w:val="2"/>
        <w:rPr>
          <w:rFonts w:hint="default" w:ascii="Times New Roman" w:hAnsi="Times New Roman" w:eastAsia="宋体" w:cs="Times New Roman"/>
          <w:b w:val="0"/>
          <w:color w:val="auto"/>
          <w:kern w:val="2"/>
          <w:sz w:val="21"/>
          <w:szCs w:val="24"/>
          <w:lang w:val="en-US" w:eastAsia="zh-CN" w:bidi="ar-SA"/>
        </w:rPr>
      </w:pPr>
    </w:p>
    <w:p>
      <w:pPr>
        <w:rPr>
          <w:rFonts w:hint="default" w:ascii="Times New Roman" w:hAnsi="Times New Roman" w:eastAsia="宋体" w:cs="Times New Roman"/>
          <w:b w:val="0"/>
          <w:color w:val="auto"/>
          <w:kern w:val="2"/>
          <w:sz w:val="21"/>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before="0" w:after="0" w:line="260" w:lineRule="exact"/>
        <w:jc w:val="both"/>
        <w:textAlignment w:val="auto"/>
        <w:outlineLvl w:val="2"/>
        <w:rPr>
          <w:rFonts w:hint="default" w:ascii="Times New Roman" w:hAnsi="Times New Roman" w:eastAsia="宋体" w:cs="Times New Roman"/>
          <w:b w:val="0"/>
          <w:color w:val="auto"/>
          <w:kern w:val="2"/>
          <w:sz w:val="21"/>
          <w:szCs w:val="24"/>
          <w:lang w:val="en-US" w:eastAsia="zh-CN" w:bidi="ar-SA"/>
        </w:rPr>
      </w:pPr>
      <w:r>
        <w:rPr>
          <w:rFonts w:hint="default" w:ascii="Times New Roman" w:hAnsi="Times New Roman" w:eastAsia="宋体" w:cs="Times New Roman"/>
          <w:b w:val="0"/>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b/>
          <w:bCs/>
          <w:color w:val="auto"/>
          <w:sz w:val="24"/>
          <w:szCs w:val="24"/>
          <w:lang w:val="en-US" w:eastAsia="zh-CN"/>
        </w:rPr>
        <w:t xml:space="preserve"> </w:t>
      </w:r>
      <w:r>
        <w:rPr>
          <w:rFonts w:hint="default" w:ascii="Times New Roman" w:hAnsi="Times New Roman" w:eastAsia="方正仿宋_GBK" w:cs="Times New Roman"/>
          <w:b/>
          <w:bCs/>
          <w:color w:val="auto"/>
          <w:sz w:val="24"/>
          <w:szCs w:val="24"/>
        </w:rPr>
        <w:t>抄</w:t>
      </w:r>
      <w:r>
        <w:rPr>
          <w:rFonts w:hint="default" w:ascii="Times New Roman" w:hAnsi="Times New Roman" w:eastAsia="方正仿宋_GBK" w:cs="Times New Roman"/>
          <w:b/>
          <w:bCs/>
          <w:color w:val="auto"/>
          <w:sz w:val="24"/>
          <w:szCs w:val="24"/>
          <w:lang w:val="en-US" w:eastAsia="zh-CN"/>
        </w:rPr>
        <w:t>　</w:t>
      </w:r>
      <w:r>
        <w:rPr>
          <w:rFonts w:hint="default" w:ascii="Times New Roman" w:hAnsi="Times New Roman" w:eastAsia="方正仿宋_GBK" w:cs="Times New Roman"/>
          <w:b/>
          <w:bCs/>
          <w:color w:val="auto"/>
          <w:sz w:val="24"/>
          <w:szCs w:val="24"/>
        </w:rPr>
        <w:t>报</w:t>
      </w:r>
      <w:r>
        <w:rPr>
          <w:rFonts w:hint="default" w:ascii="Times New Roman" w:hAnsi="Times New Roman" w:eastAsia="方正仿宋_GBK" w:cs="Times New Roman"/>
          <w:b/>
          <w:bCs/>
          <w:color w:val="auto"/>
          <w:sz w:val="24"/>
          <w:szCs w:val="24"/>
          <w:lang w:eastAsia="zh-CN"/>
        </w:rPr>
        <w:t>：</w:t>
      </w:r>
      <w:r>
        <w:rPr>
          <w:rFonts w:hint="default" w:ascii="Times New Roman" w:hAnsi="Times New Roman" w:eastAsia="方正仿宋_GBK" w:cs="Times New Roman"/>
          <w:b w:val="0"/>
          <w:bCs w:val="0"/>
          <w:color w:val="auto"/>
          <w:sz w:val="24"/>
          <w:szCs w:val="24"/>
          <w:lang w:eastAsia="zh-CN"/>
        </w:rPr>
        <w:t>县委</w:t>
      </w:r>
      <w:r>
        <w:rPr>
          <w:rFonts w:hint="eastAsia" w:ascii="Times New Roman" w:hAnsi="Times New Roman" w:eastAsia="方正仿宋_GBK" w:cs="Times New Roman"/>
          <w:b w:val="0"/>
          <w:bCs w:val="0"/>
          <w:color w:val="auto"/>
          <w:sz w:val="24"/>
          <w:szCs w:val="24"/>
          <w:lang w:eastAsia="zh-CN"/>
        </w:rPr>
        <w:t>副</w:t>
      </w:r>
      <w:r>
        <w:rPr>
          <w:rFonts w:hint="default" w:ascii="Times New Roman" w:hAnsi="Times New Roman" w:eastAsia="方正仿宋_GBK" w:cs="Times New Roman"/>
          <w:b w:val="0"/>
          <w:bCs w:val="0"/>
          <w:color w:val="auto"/>
          <w:sz w:val="24"/>
          <w:szCs w:val="24"/>
          <w:lang w:eastAsia="zh-CN"/>
        </w:rPr>
        <w:t>书记、政府</w:t>
      </w:r>
      <w:r>
        <w:rPr>
          <w:rFonts w:hint="eastAsia" w:ascii="Times New Roman" w:hAnsi="Times New Roman" w:eastAsia="方正仿宋_GBK" w:cs="Times New Roman"/>
          <w:b w:val="0"/>
          <w:bCs w:val="0"/>
          <w:color w:val="auto"/>
          <w:sz w:val="24"/>
          <w:szCs w:val="24"/>
          <w:lang w:eastAsia="zh-CN"/>
        </w:rPr>
        <w:t>副</w:t>
      </w:r>
      <w:r>
        <w:rPr>
          <w:rFonts w:hint="default" w:ascii="Times New Roman" w:hAnsi="Times New Roman" w:eastAsia="方正仿宋_GBK" w:cs="Times New Roman"/>
          <w:b w:val="0"/>
          <w:bCs w:val="0"/>
          <w:color w:val="auto"/>
          <w:sz w:val="24"/>
          <w:szCs w:val="24"/>
          <w:lang w:eastAsia="zh-CN"/>
        </w:rPr>
        <w:t>县长、</w:t>
      </w:r>
      <w:r>
        <w:rPr>
          <w:rFonts w:hint="eastAsia" w:ascii="Times New Roman" w:hAnsi="Times New Roman" w:eastAsia="方正仿宋_GBK" w:cs="Times New Roman"/>
          <w:b w:val="0"/>
          <w:bCs w:val="0"/>
          <w:color w:val="auto"/>
          <w:sz w:val="24"/>
          <w:szCs w:val="24"/>
          <w:lang w:eastAsia="zh-CN"/>
        </w:rPr>
        <w:t>县委常委</w:t>
      </w:r>
    </w:p>
    <w:p>
      <w:pPr>
        <w:pStyle w:val="4"/>
        <w:keepNext w:val="0"/>
        <w:keepLines w:val="0"/>
        <w:pageBreakBefore w:val="0"/>
        <w:widowControl w:val="0"/>
        <w:kinsoku/>
        <w:wordWrap/>
        <w:overflowPunct/>
        <w:topLinePunct w:val="0"/>
        <w:autoSpaceDE/>
        <w:autoSpaceDN/>
        <w:bidi w:val="0"/>
        <w:adjustRightInd/>
        <w:snapToGrid w:val="0"/>
        <w:spacing w:before="0" w:after="0" w:line="260" w:lineRule="exact"/>
        <w:jc w:val="center"/>
        <w:textAlignment w:val="auto"/>
        <w:outlineLvl w:val="2"/>
        <w:rPr>
          <w:rFonts w:hint="default" w:ascii="Times New Roman" w:hAnsi="Times New Roman" w:eastAsia="宋体" w:cs="Times New Roman"/>
          <w:b w:val="0"/>
          <w:color w:val="auto"/>
          <w:kern w:val="2"/>
          <w:sz w:val="21"/>
          <w:szCs w:val="24"/>
          <w:lang w:val="en-US" w:eastAsia="zh-CN" w:bidi="ar-SA"/>
        </w:rPr>
      </w:pPr>
      <w:r>
        <w:rPr>
          <w:rFonts w:hint="default" w:ascii="Times New Roman" w:hAnsi="Times New Roman" w:eastAsia="宋体" w:cs="Times New Roman"/>
          <w:b w:val="0"/>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left"/>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lang w:val="en-US" w:eastAsia="zh-CN"/>
        </w:rPr>
        <w:t>中共</w:t>
      </w:r>
      <w:r>
        <w:rPr>
          <w:rFonts w:hint="default" w:ascii="Times New Roman" w:hAnsi="Times New Roman" w:eastAsia="方正仿宋_GBK" w:cs="Times New Roman"/>
          <w:color w:val="auto"/>
          <w:sz w:val="24"/>
          <w:szCs w:val="24"/>
          <w:lang w:val="en-US" w:eastAsia="zh-CN"/>
        </w:rPr>
        <w:t>伽师县委</w:t>
      </w:r>
      <w:r>
        <w:rPr>
          <w:rFonts w:hint="eastAsia" w:ascii="Times New Roman" w:hAnsi="Times New Roman" w:eastAsia="方正仿宋_GBK" w:cs="Times New Roman"/>
          <w:color w:val="auto"/>
          <w:sz w:val="24"/>
          <w:szCs w:val="24"/>
          <w:lang w:val="en-US" w:eastAsia="zh-CN"/>
        </w:rPr>
        <w:t>农村工作</w:t>
      </w:r>
      <w:r>
        <w:rPr>
          <w:rFonts w:hint="default" w:ascii="Times New Roman" w:hAnsi="Times New Roman" w:eastAsia="方正仿宋_GBK" w:cs="Times New Roman"/>
          <w:color w:val="auto"/>
          <w:sz w:val="24"/>
          <w:szCs w:val="24"/>
          <w:lang w:val="en-US" w:eastAsia="zh-CN"/>
        </w:rPr>
        <w:t>领导小组</w:t>
      </w:r>
      <w:r>
        <w:rPr>
          <w:rFonts w:hint="eastAsia" w:ascii="Times New Roman" w:hAnsi="Times New Roman" w:eastAsia="方正仿宋_GBK" w:cs="Times New Roman"/>
          <w:color w:val="auto"/>
          <w:sz w:val="24"/>
          <w:szCs w:val="24"/>
          <w:lang w:val="en-US" w:eastAsia="zh-CN"/>
        </w:rPr>
        <w:t>办公室</w:t>
      </w:r>
      <w:r>
        <w:rPr>
          <w:rFonts w:hint="eastAsia" w:ascii="Times New Roman" w:hAnsi="Times New Roman" w:eastAsia="方正仿宋_GBK" w:cs="Times New Roman"/>
          <w:color w:val="0000FF"/>
          <w:sz w:val="24"/>
          <w:szCs w:val="24"/>
          <w:lang w:val="en-US" w:eastAsia="zh-CN"/>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简体" w:cs="Times New Roman"/>
          <w:b w:val="0"/>
          <w:bCs w:val="0"/>
          <w:color w:val="auto"/>
          <w:kern w:val="2"/>
          <w:sz w:val="28"/>
          <w:szCs w:val="28"/>
          <w:lang w:val="en-US" w:eastAsia="zh-CN" w:bidi="ar-SA"/>
        </w:rPr>
        <w:t>　　</w:t>
      </w:r>
      <w:r>
        <w:rPr>
          <w:rFonts w:hint="default" w:ascii="Times New Roman" w:hAnsi="Times New Roman" w:eastAsia="方正仿宋_GBK" w:cs="Times New Roman"/>
          <w:sz w:val="24"/>
          <w:szCs w:val="24"/>
          <w:lang w:val="en-US" w:eastAsia="zh-CN"/>
        </w:rPr>
        <w:t xml:space="preserve">   存档：2份</w:t>
      </w:r>
    </w:p>
    <w:p>
      <w:pPr>
        <w:pStyle w:val="4"/>
        <w:keepNext w:val="0"/>
        <w:keepLines w:val="0"/>
        <w:pageBreakBefore w:val="0"/>
        <w:widowControl w:val="0"/>
        <w:kinsoku/>
        <w:wordWrap/>
        <w:overflowPunct/>
        <w:topLinePunct w:val="0"/>
        <w:autoSpaceDE/>
        <w:autoSpaceDN/>
        <w:bidi w:val="0"/>
        <w:adjustRightInd/>
        <w:snapToGrid w:val="0"/>
        <w:spacing w:before="0" w:after="0" w:line="260" w:lineRule="exact"/>
        <w:jc w:val="both"/>
        <w:textAlignment w:val="auto"/>
        <w:outlineLvl w:val="2"/>
        <w:rPr>
          <w:rFonts w:hint="eastAsia"/>
          <w:lang w:val="en-US" w:eastAsia="zh-CN"/>
        </w:rPr>
      </w:pPr>
      <w:r>
        <w:rPr>
          <w:rFonts w:hint="default" w:ascii="Times New Roman" w:hAnsi="Times New Roman" w:eastAsia="宋体" w:cs="Times New Roman"/>
          <w:b w:val="0"/>
          <w:color w:val="auto"/>
          <w:kern w:val="2"/>
          <w:sz w:val="21"/>
          <w:szCs w:val="24"/>
          <w:lang w:val="en-US" w:eastAsia="zh-CN" w:bidi="ar-SA"/>
        </w:rPr>
        <w:t>━━━━━━━━━━━━━━━━━━━━━━━━━━━━━━━━━━━━━━━━━━</w:t>
      </w:r>
    </w:p>
    <w:sectPr>
      <w:footerReference r:id="rId3" w:type="default"/>
      <w:pgSz w:w="11906" w:h="16838"/>
      <w:pgMar w:top="1984" w:right="1531" w:bottom="1701" w:left="1531" w:header="851" w:footer="1417"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71941860">
    <w:nsid w:val="A53879E4"/>
    <w:multiLevelType w:val="singleLevel"/>
    <w:tmpl w:val="A53879E4"/>
    <w:lvl w:ilvl="0" w:tentative="1">
      <w:start w:val="1"/>
      <w:numFmt w:val="chineseCounting"/>
      <w:suff w:val="nothing"/>
      <w:lvlText w:val="%1、"/>
      <w:lvlJc w:val="left"/>
      <w:rPr>
        <w:rFonts w:hint="eastAsia"/>
      </w:rPr>
    </w:lvl>
  </w:abstractNum>
  <w:abstractNum w:abstractNumId="1317561222">
    <w:nsid w:val="4E886386"/>
    <w:multiLevelType w:val="singleLevel"/>
    <w:tmpl w:val="4E886386"/>
    <w:lvl w:ilvl="0" w:tentative="1">
      <w:start w:val="1"/>
      <w:numFmt w:val="chineseCounting"/>
      <w:suff w:val="nothing"/>
      <w:lvlText w:val="（%1）"/>
      <w:lvlJc w:val="left"/>
      <w:rPr>
        <w:rFonts w:hint="eastAsia"/>
      </w:rPr>
    </w:lvl>
  </w:abstractNum>
  <w:num w:numId="1">
    <w:abstractNumId w:val="2771941860"/>
  </w:num>
  <w:num w:numId="2">
    <w:abstractNumId w:val="13175612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MWNkNWZhMDQwY2QyNWJhYWJjZGM2Y2M4ZDhiZTAifQ=="/>
  </w:docVars>
  <w:rsids>
    <w:rsidRoot w:val="547E50D9"/>
    <w:rsid w:val="018037BB"/>
    <w:rsid w:val="019220BF"/>
    <w:rsid w:val="01B31D2A"/>
    <w:rsid w:val="02541770"/>
    <w:rsid w:val="0298287C"/>
    <w:rsid w:val="0363037D"/>
    <w:rsid w:val="03A73AEA"/>
    <w:rsid w:val="03BC48FC"/>
    <w:rsid w:val="03E219A3"/>
    <w:rsid w:val="03E26B85"/>
    <w:rsid w:val="04160EFF"/>
    <w:rsid w:val="041628F8"/>
    <w:rsid w:val="044E541B"/>
    <w:rsid w:val="048104EF"/>
    <w:rsid w:val="05150DCB"/>
    <w:rsid w:val="0541528D"/>
    <w:rsid w:val="05953D06"/>
    <w:rsid w:val="05B850F1"/>
    <w:rsid w:val="06C10485"/>
    <w:rsid w:val="075B7A4C"/>
    <w:rsid w:val="082B2314"/>
    <w:rsid w:val="08591545"/>
    <w:rsid w:val="0886288B"/>
    <w:rsid w:val="08900B53"/>
    <w:rsid w:val="089F679B"/>
    <w:rsid w:val="08D56672"/>
    <w:rsid w:val="08E7695A"/>
    <w:rsid w:val="094F1EB7"/>
    <w:rsid w:val="09BD075D"/>
    <w:rsid w:val="0A520F43"/>
    <w:rsid w:val="0A605B86"/>
    <w:rsid w:val="0AB65A5B"/>
    <w:rsid w:val="0B1349CA"/>
    <w:rsid w:val="0B38370F"/>
    <w:rsid w:val="0B5404E2"/>
    <w:rsid w:val="0BD210EB"/>
    <w:rsid w:val="0C8B033E"/>
    <w:rsid w:val="0C936BE3"/>
    <w:rsid w:val="0CC50004"/>
    <w:rsid w:val="0D473B95"/>
    <w:rsid w:val="0DB44275"/>
    <w:rsid w:val="0DEF2F92"/>
    <w:rsid w:val="0E114057"/>
    <w:rsid w:val="0E31290B"/>
    <w:rsid w:val="0E50244F"/>
    <w:rsid w:val="0E884A7E"/>
    <w:rsid w:val="0E9E6707"/>
    <w:rsid w:val="0EA946A9"/>
    <w:rsid w:val="0F7B70DC"/>
    <w:rsid w:val="0F8B737F"/>
    <w:rsid w:val="0FBD18B8"/>
    <w:rsid w:val="10BD6640"/>
    <w:rsid w:val="10D76D80"/>
    <w:rsid w:val="10E61F11"/>
    <w:rsid w:val="11815826"/>
    <w:rsid w:val="118C58B9"/>
    <w:rsid w:val="11C70F75"/>
    <w:rsid w:val="121B541F"/>
    <w:rsid w:val="12293EA6"/>
    <w:rsid w:val="13586FF8"/>
    <w:rsid w:val="138877EA"/>
    <w:rsid w:val="13F07244"/>
    <w:rsid w:val="13FF76F3"/>
    <w:rsid w:val="144C2311"/>
    <w:rsid w:val="14CE490B"/>
    <w:rsid w:val="14E6734C"/>
    <w:rsid w:val="150278F3"/>
    <w:rsid w:val="15701877"/>
    <w:rsid w:val="160D4194"/>
    <w:rsid w:val="16D10AED"/>
    <w:rsid w:val="175052AB"/>
    <w:rsid w:val="176E22A2"/>
    <w:rsid w:val="178F6439"/>
    <w:rsid w:val="17D00484"/>
    <w:rsid w:val="18571937"/>
    <w:rsid w:val="185A163A"/>
    <w:rsid w:val="18657AD5"/>
    <w:rsid w:val="193C7C4C"/>
    <w:rsid w:val="19B7180A"/>
    <w:rsid w:val="1B3939AB"/>
    <w:rsid w:val="1BA53B41"/>
    <w:rsid w:val="1BD8183A"/>
    <w:rsid w:val="1BE3265C"/>
    <w:rsid w:val="1C28333F"/>
    <w:rsid w:val="1C694B3F"/>
    <w:rsid w:val="1CCB5FE7"/>
    <w:rsid w:val="1D944716"/>
    <w:rsid w:val="1D971DA8"/>
    <w:rsid w:val="1E110762"/>
    <w:rsid w:val="1E1A2236"/>
    <w:rsid w:val="1E9559FA"/>
    <w:rsid w:val="1EEA29B9"/>
    <w:rsid w:val="1EF13B39"/>
    <w:rsid w:val="1F3C1082"/>
    <w:rsid w:val="200C2834"/>
    <w:rsid w:val="204C3833"/>
    <w:rsid w:val="20567BAE"/>
    <w:rsid w:val="21563EDD"/>
    <w:rsid w:val="221E09DF"/>
    <w:rsid w:val="22964329"/>
    <w:rsid w:val="23647CCF"/>
    <w:rsid w:val="239A3264"/>
    <w:rsid w:val="241A2633"/>
    <w:rsid w:val="25253A5B"/>
    <w:rsid w:val="258472AF"/>
    <w:rsid w:val="259645A6"/>
    <w:rsid w:val="25A90898"/>
    <w:rsid w:val="25BB5278"/>
    <w:rsid w:val="25D83964"/>
    <w:rsid w:val="26247AF7"/>
    <w:rsid w:val="26966705"/>
    <w:rsid w:val="273D306F"/>
    <w:rsid w:val="274F3EBD"/>
    <w:rsid w:val="2775167A"/>
    <w:rsid w:val="28281B8B"/>
    <w:rsid w:val="284E0D81"/>
    <w:rsid w:val="2884520D"/>
    <w:rsid w:val="28A84B7D"/>
    <w:rsid w:val="28C3728B"/>
    <w:rsid w:val="290920C0"/>
    <w:rsid w:val="299C31AC"/>
    <w:rsid w:val="299D4D1E"/>
    <w:rsid w:val="29D9741F"/>
    <w:rsid w:val="2AA8571B"/>
    <w:rsid w:val="2ACE433A"/>
    <w:rsid w:val="2AD71C2C"/>
    <w:rsid w:val="2AE0099C"/>
    <w:rsid w:val="2B1600BC"/>
    <w:rsid w:val="2BCE6C1A"/>
    <w:rsid w:val="2BDC5ABA"/>
    <w:rsid w:val="2C132E24"/>
    <w:rsid w:val="2C28584A"/>
    <w:rsid w:val="2C5D0A7F"/>
    <w:rsid w:val="2CB74A7E"/>
    <w:rsid w:val="2DBB70BE"/>
    <w:rsid w:val="2EB72562"/>
    <w:rsid w:val="2EFA1EA8"/>
    <w:rsid w:val="2F05243D"/>
    <w:rsid w:val="2F861D40"/>
    <w:rsid w:val="2FD90478"/>
    <w:rsid w:val="30032F60"/>
    <w:rsid w:val="30C17209"/>
    <w:rsid w:val="310B1448"/>
    <w:rsid w:val="3181634C"/>
    <w:rsid w:val="31A12002"/>
    <w:rsid w:val="31AD640F"/>
    <w:rsid w:val="32D64DF1"/>
    <w:rsid w:val="32F809F6"/>
    <w:rsid w:val="33A66EEE"/>
    <w:rsid w:val="33A75B61"/>
    <w:rsid w:val="33AA05E2"/>
    <w:rsid w:val="33B24043"/>
    <w:rsid w:val="33C913D2"/>
    <w:rsid w:val="34504254"/>
    <w:rsid w:val="3455044E"/>
    <w:rsid w:val="34692D58"/>
    <w:rsid w:val="349001D8"/>
    <w:rsid w:val="355247B0"/>
    <w:rsid w:val="35FF46E4"/>
    <w:rsid w:val="362F6C7A"/>
    <w:rsid w:val="369E199A"/>
    <w:rsid w:val="36AE046E"/>
    <w:rsid w:val="36FE4E6E"/>
    <w:rsid w:val="381727B8"/>
    <w:rsid w:val="383C26DD"/>
    <w:rsid w:val="38F2352C"/>
    <w:rsid w:val="38F66F02"/>
    <w:rsid w:val="393C2C0E"/>
    <w:rsid w:val="399D34C6"/>
    <w:rsid w:val="3A5464F9"/>
    <w:rsid w:val="3AFD67C6"/>
    <w:rsid w:val="3B3D0C11"/>
    <w:rsid w:val="3BAB219F"/>
    <w:rsid w:val="3C761C24"/>
    <w:rsid w:val="3CA8450D"/>
    <w:rsid w:val="3D4F4CC3"/>
    <w:rsid w:val="3D4F63D6"/>
    <w:rsid w:val="3D5314CE"/>
    <w:rsid w:val="3D6D0CC1"/>
    <w:rsid w:val="3D902D37"/>
    <w:rsid w:val="3D932D5A"/>
    <w:rsid w:val="3DA16116"/>
    <w:rsid w:val="3DC7427E"/>
    <w:rsid w:val="3E0C774E"/>
    <w:rsid w:val="3E6A3C47"/>
    <w:rsid w:val="3EB15F7C"/>
    <w:rsid w:val="3ED9751A"/>
    <w:rsid w:val="3F562881"/>
    <w:rsid w:val="3F673A4F"/>
    <w:rsid w:val="3F750DC6"/>
    <w:rsid w:val="3F8D2BDF"/>
    <w:rsid w:val="42035243"/>
    <w:rsid w:val="4281516E"/>
    <w:rsid w:val="42C9150D"/>
    <w:rsid w:val="42D83C62"/>
    <w:rsid w:val="442B1369"/>
    <w:rsid w:val="44781BDF"/>
    <w:rsid w:val="44B22C65"/>
    <w:rsid w:val="46185FBA"/>
    <w:rsid w:val="461B219D"/>
    <w:rsid w:val="462B130B"/>
    <w:rsid w:val="46615A08"/>
    <w:rsid w:val="4712677E"/>
    <w:rsid w:val="47297C61"/>
    <w:rsid w:val="47AD2A35"/>
    <w:rsid w:val="47C32465"/>
    <w:rsid w:val="47DB68D2"/>
    <w:rsid w:val="481F39BC"/>
    <w:rsid w:val="48293C9F"/>
    <w:rsid w:val="48B158B6"/>
    <w:rsid w:val="48F73320"/>
    <w:rsid w:val="49086D7B"/>
    <w:rsid w:val="492B3619"/>
    <w:rsid w:val="497667F4"/>
    <w:rsid w:val="49A5583C"/>
    <w:rsid w:val="49C23CBD"/>
    <w:rsid w:val="4B3A02AE"/>
    <w:rsid w:val="4BC30984"/>
    <w:rsid w:val="4BDA1A03"/>
    <w:rsid w:val="4BEF201E"/>
    <w:rsid w:val="4C5C0635"/>
    <w:rsid w:val="4D1211AC"/>
    <w:rsid w:val="4D1D1EB6"/>
    <w:rsid w:val="4D3F355B"/>
    <w:rsid w:val="4DBF29DC"/>
    <w:rsid w:val="4E1F137C"/>
    <w:rsid w:val="4E74498B"/>
    <w:rsid w:val="4EAD50FB"/>
    <w:rsid w:val="4EC54AD8"/>
    <w:rsid w:val="4F155EE3"/>
    <w:rsid w:val="4F641D6E"/>
    <w:rsid w:val="4FAB2528"/>
    <w:rsid w:val="50040614"/>
    <w:rsid w:val="507A1A12"/>
    <w:rsid w:val="5084592B"/>
    <w:rsid w:val="508F072D"/>
    <w:rsid w:val="510724F9"/>
    <w:rsid w:val="51240E16"/>
    <w:rsid w:val="516226C2"/>
    <w:rsid w:val="5222335B"/>
    <w:rsid w:val="522B0B98"/>
    <w:rsid w:val="526E7F65"/>
    <w:rsid w:val="527A151D"/>
    <w:rsid w:val="529B7EF8"/>
    <w:rsid w:val="52E73D1E"/>
    <w:rsid w:val="53A573EA"/>
    <w:rsid w:val="53B50E1D"/>
    <w:rsid w:val="5404679E"/>
    <w:rsid w:val="542063C7"/>
    <w:rsid w:val="547E50D9"/>
    <w:rsid w:val="547E6A11"/>
    <w:rsid w:val="55111452"/>
    <w:rsid w:val="564163A6"/>
    <w:rsid w:val="56D1266C"/>
    <w:rsid w:val="570831E3"/>
    <w:rsid w:val="575609CC"/>
    <w:rsid w:val="58415D8B"/>
    <w:rsid w:val="58DF212F"/>
    <w:rsid w:val="58FF0BFA"/>
    <w:rsid w:val="59203047"/>
    <w:rsid w:val="59364CC4"/>
    <w:rsid w:val="596B0DAF"/>
    <w:rsid w:val="59AD5013"/>
    <w:rsid w:val="5A2754B9"/>
    <w:rsid w:val="5A4D38C6"/>
    <w:rsid w:val="5A553999"/>
    <w:rsid w:val="5A6C7BF1"/>
    <w:rsid w:val="5AAC5941"/>
    <w:rsid w:val="5AB02692"/>
    <w:rsid w:val="5AE81A41"/>
    <w:rsid w:val="5B093905"/>
    <w:rsid w:val="5B61610B"/>
    <w:rsid w:val="5B633AE8"/>
    <w:rsid w:val="5B83193E"/>
    <w:rsid w:val="5BEF061E"/>
    <w:rsid w:val="5C2978C1"/>
    <w:rsid w:val="5CA5309A"/>
    <w:rsid w:val="5CDA539C"/>
    <w:rsid w:val="5CDD22D9"/>
    <w:rsid w:val="5CEE4E02"/>
    <w:rsid w:val="5D040199"/>
    <w:rsid w:val="5D43035D"/>
    <w:rsid w:val="5D762901"/>
    <w:rsid w:val="5DBE5843"/>
    <w:rsid w:val="5DD14458"/>
    <w:rsid w:val="5DFD6596"/>
    <w:rsid w:val="5E076AE7"/>
    <w:rsid w:val="5ED3603F"/>
    <w:rsid w:val="5F031A2E"/>
    <w:rsid w:val="5F9E09A3"/>
    <w:rsid w:val="5FCA25C9"/>
    <w:rsid w:val="60283AEB"/>
    <w:rsid w:val="608150BF"/>
    <w:rsid w:val="60AC6680"/>
    <w:rsid w:val="61490C49"/>
    <w:rsid w:val="617A2D2C"/>
    <w:rsid w:val="62854BC6"/>
    <w:rsid w:val="62B705A4"/>
    <w:rsid w:val="62F8663F"/>
    <w:rsid w:val="63332F60"/>
    <w:rsid w:val="63490B79"/>
    <w:rsid w:val="64BC1F1F"/>
    <w:rsid w:val="64FF1FB9"/>
    <w:rsid w:val="652916FE"/>
    <w:rsid w:val="65440FEA"/>
    <w:rsid w:val="661C4013"/>
    <w:rsid w:val="66F742EF"/>
    <w:rsid w:val="67270152"/>
    <w:rsid w:val="675D17D8"/>
    <w:rsid w:val="67753515"/>
    <w:rsid w:val="678D6DC6"/>
    <w:rsid w:val="685002BF"/>
    <w:rsid w:val="686D4223"/>
    <w:rsid w:val="688B419D"/>
    <w:rsid w:val="68E055A3"/>
    <w:rsid w:val="695A2A28"/>
    <w:rsid w:val="698010E6"/>
    <w:rsid w:val="69801DCB"/>
    <w:rsid w:val="6A5F3B67"/>
    <w:rsid w:val="6AC1466B"/>
    <w:rsid w:val="6AFB2442"/>
    <w:rsid w:val="6B652EF0"/>
    <w:rsid w:val="6B707420"/>
    <w:rsid w:val="6BF15739"/>
    <w:rsid w:val="6C32626B"/>
    <w:rsid w:val="6C997BF2"/>
    <w:rsid w:val="6D1C3986"/>
    <w:rsid w:val="6D5D2F71"/>
    <w:rsid w:val="6D8D5838"/>
    <w:rsid w:val="6DBE6F0A"/>
    <w:rsid w:val="6E7469FF"/>
    <w:rsid w:val="6E930A57"/>
    <w:rsid w:val="6EBA0507"/>
    <w:rsid w:val="6EE03F18"/>
    <w:rsid w:val="6F526C49"/>
    <w:rsid w:val="6F5F5D67"/>
    <w:rsid w:val="6FAD22BC"/>
    <w:rsid w:val="6FE2381A"/>
    <w:rsid w:val="70354103"/>
    <w:rsid w:val="71121CAC"/>
    <w:rsid w:val="71BA57A6"/>
    <w:rsid w:val="71D27EDD"/>
    <w:rsid w:val="721E2628"/>
    <w:rsid w:val="73301C3B"/>
    <w:rsid w:val="73B04C2B"/>
    <w:rsid w:val="73EF493E"/>
    <w:rsid w:val="74082223"/>
    <w:rsid w:val="744E754D"/>
    <w:rsid w:val="745E298B"/>
    <w:rsid w:val="75832181"/>
    <w:rsid w:val="758C52E6"/>
    <w:rsid w:val="759F67F8"/>
    <w:rsid w:val="75C66C32"/>
    <w:rsid w:val="75E548A1"/>
    <w:rsid w:val="76106A3C"/>
    <w:rsid w:val="761B7895"/>
    <w:rsid w:val="76473AE3"/>
    <w:rsid w:val="764F41B7"/>
    <w:rsid w:val="770B1AAD"/>
    <w:rsid w:val="77D306F4"/>
    <w:rsid w:val="77EB0AF9"/>
    <w:rsid w:val="77F1163C"/>
    <w:rsid w:val="7839455D"/>
    <w:rsid w:val="783F1236"/>
    <w:rsid w:val="784D311D"/>
    <w:rsid w:val="78DF6416"/>
    <w:rsid w:val="79AD3584"/>
    <w:rsid w:val="79B93435"/>
    <w:rsid w:val="79D262D2"/>
    <w:rsid w:val="7AB76F24"/>
    <w:rsid w:val="7B1B30D9"/>
    <w:rsid w:val="7B543E6A"/>
    <w:rsid w:val="7BAF3595"/>
    <w:rsid w:val="7BEF667D"/>
    <w:rsid w:val="7DB71F06"/>
    <w:rsid w:val="7EE742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kern w:val="44"/>
      <w:sz w:val="44"/>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keepNext/>
      <w:keepLines/>
      <w:spacing w:before="260" w:after="260" w:line="416" w:lineRule="auto"/>
      <w:outlineLvl w:val="2"/>
    </w:pPr>
    <w:rPr>
      <w:b/>
      <w:kern w:val="0"/>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index 6"/>
    <w:basedOn w:val="1"/>
    <w:next w:val="1"/>
    <w:qFormat/>
    <w:uiPriority w:val="0"/>
    <w:pPr>
      <w:ind w:left="2100"/>
    </w:p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p0"/>
    <w:basedOn w:val="1"/>
    <w:next w:val="5"/>
    <w:unhideWhenUsed/>
    <w:qFormat/>
    <w:uiPriority w:val="0"/>
    <w:pPr>
      <w:widowControl/>
      <w:spacing w:beforeLines="0" w:afterLines="0"/>
    </w:pPr>
    <w:rPr>
      <w:rFonts w:hint="eastAsia"/>
      <w:kern w:val="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4320</Words>
  <Characters>4852</Characters>
  <Lines>0</Lines>
  <Paragraphs>0</Paragraphs>
  <TotalTime>0</TotalTime>
  <ScaleCrop>false</ScaleCrop>
  <LinksUpToDate>false</LinksUpToDate>
  <CharactersWithSpaces>4884</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2018-05-15T16:13:00Z</dcterms:created>
  <dc:creator>.</dc:creator>
  <cp:lastModifiedBy>Admin</cp:lastModifiedBy>
  <cp:lastPrinted>2023-08-23T02:25:00Z</cp:lastPrinted>
  <dcterms:modified xsi:type="dcterms:W3CDTF">2024-10-22T09:26:45Z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KSOSaveFontToCloudKey">
    <vt:lpwstr>0_btnclosed</vt:lpwstr>
  </property>
  <property fmtid="{D5CDD505-2E9C-101B-9397-08002B2CF9AE}" pid="4" name="ICV">
    <vt:lpwstr>B98F4B04809C47C6A7567CA1353678C6</vt:lpwstr>
  </property>
</Properties>
</file>