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关于上报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伽师县202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年度自治区第三批财政衔接推进乡村振兴补助资金（巩固拓展脱贫攻坚成果和乡村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振兴任务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项目计划备案的报告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8"/>
          <w:sz w:val="32"/>
          <w:szCs w:val="32"/>
          <w:lang w:val="en-US" w:eastAsia="zh-CN"/>
        </w:rPr>
        <w:t>喀什地委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8"/>
          <w:sz w:val="32"/>
          <w:szCs w:val="32"/>
          <w:lang w:val="en-US" w:eastAsia="zh-CN"/>
        </w:rPr>
        <w:t>农村工作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8"/>
          <w:sz w:val="32"/>
          <w:szCs w:val="32"/>
          <w:lang w:val="en-US" w:eastAsia="zh-CN"/>
        </w:rPr>
        <w:t>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按照自治区《关于印发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&lt;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新疆维吾尔自治区财政衔接推进乡村振兴补助资金（巩固拓展脱贫攻坚成果和乡村振兴任务）项目管理办法（暂行）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&gt;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的通知》（新乡振〔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2021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32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号）、《关于印发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&lt;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新疆维吾尔自治区财政衔接推进乡村振兴补助资金管理办法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&gt;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的通知》（新财规〔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2021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11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号）文件中资金投向要求，伽师县坚持突出重点、分类扶持、统筹兼顾、持续发展的原则，落实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稳粮、优棉、增菜、促经、兴果、强牧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“4·15”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农业产业工程发展思路，结合伽师瓜、伽师梅、伽师羊、伽师菜、伽师建筑、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五大产业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” 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发展实际，合理布局产业发展方向、就业、推进乡村振兴、脱贫村完善基础设施方面，形成伽师县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4年第二批中央财政衔接推进乡村振兴补助资金（巩固拓展脱贫攻坚成果和乡村振兴任务）项目计划，并通过中共伽师县委员会农村工作领导小组审定。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根据上级下达伽师县财政资金到位额度，</w:t>
      </w:r>
      <w:r>
        <w:rPr>
          <w:rFonts w:hint="eastAsia" w:ascii="Times New Roman" w:hAnsi="Times New Roman" w:eastAsia="方正仿宋简体" w:cs="Times New Roman"/>
          <w:b w:val="0"/>
          <w:bCs w:val="0"/>
          <w:spacing w:val="8"/>
          <w:sz w:val="32"/>
          <w:szCs w:val="32"/>
          <w:lang w:val="en-US" w:eastAsia="zh-CN"/>
        </w:rPr>
        <w:t>伽师县2024年度自治区第三批财政衔接推进乡村振兴补助资金（巩固拓展脱贫攻坚成果和乡村振兴任务）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核定项目2个，</w:t>
      </w:r>
      <w:r>
        <w:rPr>
          <w:rFonts w:hint="eastAsia" w:ascii="Times New Roman" w:hAnsi="Times New Roman" w:eastAsia="方正仿宋简体" w:cs="Times New Roman"/>
          <w:b w:val="0"/>
          <w:bCs w:val="0"/>
          <w:spacing w:val="8"/>
          <w:sz w:val="32"/>
          <w:szCs w:val="32"/>
          <w:lang w:val="en-US" w:eastAsia="zh-CN"/>
        </w:rPr>
        <w:t>自治区财政衔接推进乡村振兴补助资金2234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2"/>
          <w:szCs w:val="32"/>
          <w:lang w:val="en-US" w:eastAsia="zh-CN"/>
        </w:rPr>
        <w:t>一、项目计划投向范围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8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</w:rPr>
        <w:t>项目计划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重点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瞄准产业发展、就业、脱贫攻坚成果巩固提升、乡村振兴示范村进行编制，以产业发展和就业巩固为重点，重点谋划产业提质增效和初加工，确保产业兴旺、就业稳定</w:t>
      </w:r>
      <w:r>
        <w:rPr>
          <w:rFonts w:hint="default" w:ascii="Times New Roman" w:hAnsi="Times New Roman" w:eastAsia="方正仿宋简体" w:cs="Times New Roman"/>
          <w:color w:val="auto"/>
          <w:spacing w:val="8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2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pacing w:val="8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pacing w:val="8"/>
          <w:sz w:val="32"/>
          <w:szCs w:val="32"/>
          <w:lang w:val="en-US" w:eastAsia="zh-CN"/>
        </w:rPr>
        <w:t>二、项目资金分配情况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伽师县202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年度自治区第三批财政衔接推进乡村振兴补助资金（巩固拓展脱贫攻坚成果和乡村振兴任务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</w:rPr>
        <w:t>项目编制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</w:rPr>
        <w:t>坚持精准到户、扶持到人、民生优先的原则，充分体现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脱贫户、脱贫村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</w:rPr>
        <w:t>意愿和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乡村发展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</w:rPr>
        <w:t>需求，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具体内容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u w:val="none"/>
          <w:lang w:eastAsia="zh-CN"/>
        </w:rPr>
        <w:t>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pacing w:val="0"/>
          <w:sz w:val="32"/>
          <w:szCs w:val="32"/>
          <w:highlight w:val="none"/>
          <w:lang w:val="en-US" w:eastAsia="zh-CN"/>
        </w:rPr>
        <w:t>（一）乡村建设行动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楷体_GBK" w:cs="Times New Roman"/>
          <w:b/>
          <w:bCs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2234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万元，占比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项目安排符合巩固拓展脱贫攻坚成果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乡村振兴有效衔接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，符合伽师县工作实际，符合乡、村、农户发展需要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中共伽师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委员会农村工作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领导小组审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核同意上报。</w:t>
      </w:r>
    </w:p>
    <w:p>
      <w:pPr>
        <w:pStyle w:val="3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598" w:leftChars="304" w:right="0" w:rightChars="0" w:hanging="960" w:hangingChars="3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中共伽师县委农村工作领导小组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72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</w:rPr>
        <w:t>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</w:rPr>
        <w:t>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lang w:eastAsia="zh-CN"/>
        </w:rPr>
        <w:t>：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县委副书记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、政府副县长、县委常委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伽师县委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农村工作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领导小组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　　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存档：2份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sectPr>
      <w:footerReference r:id="rId3" w:type="default"/>
      <w:pgSz w:w="11906" w:h="16838"/>
      <w:pgMar w:top="1984" w:right="1531" w:bottom="1701" w:left="1531" w:header="851" w:footer="124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NkNWZhMDQwY2QyNWJhYWJjZGM2Y2M4ZDhiZTAifQ=="/>
  </w:docVars>
  <w:rsids>
    <w:rsidRoot w:val="547E50D9"/>
    <w:rsid w:val="002E50FF"/>
    <w:rsid w:val="00347CA9"/>
    <w:rsid w:val="00B022B7"/>
    <w:rsid w:val="018037BB"/>
    <w:rsid w:val="019220BF"/>
    <w:rsid w:val="0291346E"/>
    <w:rsid w:val="0363037D"/>
    <w:rsid w:val="03A73AEA"/>
    <w:rsid w:val="03E219A3"/>
    <w:rsid w:val="03E26B85"/>
    <w:rsid w:val="04160EFF"/>
    <w:rsid w:val="041628F8"/>
    <w:rsid w:val="044E541B"/>
    <w:rsid w:val="048104EF"/>
    <w:rsid w:val="0541528D"/>
    <w:rsid w:val="05B850F1"/>
    <w:rsid w:val="066C13A9"/>
    <w:rsid w:val="06785877"/>
    <w:rsid w:val="06C10485"/>
    <w:rsid w:val="06DE5FA6"/>
    <w:rsid w:val="081E6D6D"/>
    <w:rsid w:val="08591545"/>
    <w:rsid w:val="08900B53"/>
    <w:rsid w:val="08B37752"/>
    <w:rsid w:val="08D56672"/>
    <w:rsid w:val="09160BA7"/>
    <w:rsid w:val="095275BC"/>
    <w:rsid w:val="09BD075D"/>
    <w:rsid w:val="0A1F0EBD"/>
    <w:rsid w:val="0AD1761D"/>
    <w:rsid w:val="0B1349CA"/>
    <w:rsid w:val="0B38370F"/>
    <w:rsid w:val="0B5404E2"/>
    <w:rsid w:val="0BAE3379"/>
    <w:rsid w:val="0C8B033E"/>
    <w:rsid w:val="0C936BE3"/>
    <w:rsid w:val="0D25741F"/>
    <w:rsid w:val="0D2D56D8"/>
    <w:rsid w:val="0D903941"/>
    <w:rsid w:val="0DEF2F92"/>
    <w:rsid w:val="0E31290B"/>
    <w:rsid w:val="0E50244F"/>
    <w:rsid w:val="0E884A7E"/>
    <w:rsid w:val="0EA946A9"/>
    <w:rsid w:val="0F15511A"/>
    <w:rsid w:val="0F3F1E56"/>
    <w:rsid w:val="0F7B70DC"/>
    <w:rsid w:val="0F8B737F"/>
    <w:rsid w:val="0FBD18B8"/>
    <w:rsid w:val="10D76D80"/>
    <w:rsid w:val="10E61F11"/>
    <w:rsid w:val="11373D6F"/>
    <w:rsid w:val="115001E6"/>
    <w:rsid w:val="11815826"/>
    <w:rsid w:val="11973B68"/>
    <w:rsid w:val="11C70F75"/>
    <w:rsid w:val="11DD5166"/>
    <w:rsid w:val="121B541F"/>
    <w:rsid w:val="12422890"/>
    <w:rsid w:val="12CD031D"/>
    <w:rsid w:val="12DD3017"/>
    <w:rsid w:val="12EF1A32"/>
    <w:rsid w:val="13586FF8"/>
    <w:rsid w:val="13F07244"/>
    <w:rsid w:val="14CE490B"/>
    <w:rsid w:val="150278F3"/>
    <w:rsid w:val="1547220C"/>
    <w:rsid w:val="15701877"/>
    <w:rsid w:val="158B72B0"/>
    <w:rsid w:val="1598036A"/>
    <w:rsid w:val="15F47849"/>
    <w:rsid w:val="160D4194"/>
    <w:rsid w:val="1636092A"/>
    <w:rsid w:val="168C4171"/>
    <w:rsid w:val="16D10AED"/>
    <w:rsid w:val="172E3E7E"/>
    <w:rsid w:val="175052AB"/>
    <w:rsid w:val="176E22A2"/>
    <w:rsid w:val="17C5248B"/>
    <w:rsid w:val="17D00484"/>
    <w:rsid w:val="18571937"/>
    <w:rsid w:val="18657AD5"/>
    <w:rsid w:val="193C7C4C"/>
    <w:rsid w:val="195F6175"/>
    <w:rsid w:val="19935F7D"/>
    <w:rsid w:val="19C32D3C"/>
    <w:rsid w:val="1A252CB2"/>
    <w:rsid w:val="1B3939AB"/>
    <w:rsid w:val="1BA53B41"/>
    <w:rsid w:val="1BD8183A"/>
    <w:rsid w:val="1BE11223"/>
    <w:rsid w:val="1BE3265C"/>
    <w:rsid w:val="1C28333F"/>
    <w:rsid w:val="1C694B3F"/>
    <w:rsid w:val="1CCB5FE7"/>
    <w:rsid w:val="1D2F219B"/>
    <w:rsid w:val="1D944716"/>
    <w:rsid w:val="1DD961A3"/>
    <w:rsid w:val="1E110762"/>
    <w:rsid w:val="1E1A2236"/>
    <w:rsid w:val="1E9559FA"/>
    <w:rsid w:val="1EEA29B9"/>
    <w:rsid w:val="1F152DD4"/>
    <w:rsid w:val="1F3C1082"/>
    <w:rsid w:val="1F8563EB"/>
    <w:rsid w:val="1FFB66B3"/>
    <w:rsid w:val="200C2834"/>
    <w:rsid w:val="20A33F6F"/>
    <w:rsid w:val="21563EDD"/>
    <w:rsid w:val="215F4459"/>
    <w:rsid w:val="21661EEE"/>
    <w:rsid w:val="21F64DF3"/>
    <w:rsid w:val="221E09DF"/>
    <w:rsid w:val="232A33E8"/>
    <w:rsid w:val="23647CCF"/>
    <w:rsid w:val="239A3264"/>
    <w:rsid w:val="24054687"/>
    <w:rsid w:val="24ED763F"/>
    <w:rsid w:val="258472AF"/>
    <w:rsid w:val="25A90898"/>
    <w:rsid w:val="25D83964"/>
    <w:rsid w:val="26966705"/>
    <w:rsid w:val="273D306F"/>
    <w:rsid w:val="274456FD"/>
    <w:rsid w:val="27BE73BA"/>
    <w:rsid w:val="2801071B"/>
    <w:rsid w:val="28281B8B"/>
    <w:rsid w:val="28415393"/>
    <w:rsid w:val="284E0D81"/>
    <w:rsid w:val="28A84B7D"/>
    <w:rsid w:val="28C15F45"/>
    <w:rsid w:val="28C3728B"/>
    <w:rsid w:val="299C31AC"/>
    <w:rsid w:val="299D4D1E"/>
    <w:rsid w:val="29D9741F"/>
    <w:rsid w:val="2A8A6097"/>
    <w:rsid w:val="2AA8571B"/>
    <w:rsid w:val="2AC510B8"/>
    <w:rsid w:val="2ACE433A"/>
    <w:rsid w:val="2AE0099C"/>
    <w:rsid w:val="2B1600BC"/>
    <w:rsid w:val="2B3D554B"/>
    <w:rsid w:val="2B881768"/>
    <w:rsid w:val="2BCE6C1A"/>
    <w:rsid w:val="2BDC5ABA"/>
    <w:rsid w:val="2C132E24"/>
    <w:rsid w:val="2C28584A"/>
    <w:rsid w:val="2CFE32BB"/>
    <w:rsid w:val="2D6F2AD5"/>
    <w:rsid w:val="2DB244BE"/>
    <w:rsid w:val="2DBB70BE"/>
    <w:rsid w:val="2DC15943"/>
    <w:rsid w:val="2DD04092"/>
    <w:rsid w:val="2E4C55D8"/>
    <w:rsid w:val="2EB72562"/>
    <w:rsid w:val="2F0328EE"/>
    <w:rsid w:val="2F861D40"/>
    <w:rsid w:val="2FD90478"/>
    <w:rsid w:val="30032F60"/>
    <w:rsid w:val="31AC79B3"/>
    <w:rsid w:val="31AD640F"/>
    <w:rsid w:val="32D64DF1"/>
    <w:rsid w:val="336A0AE7"/>
    <w:rsid w:val="336D6D7D"/>
    <w:rsid w:val="33A66EEE"/>
    <w:rsid w:val="33A75B61"/>
    <w:rsid w:val="33B24043"/>
    <w:rsid w:val="34184A63"/>
    <w:rsid w:val="341C4BD5"/>
    <w:rsid w:val="34504254"/>
    <w:rsid w:val="3455044E"/>
    <w:rsid w:val="34692D58"/>
    <w:rsid w:val="355247B0"/>
    <w:rsid w:val="355402FF"/>
    <w:rsid w:val="359F03F0"/>
    <w:rsid w:val="35EC7EAA"/>
    <w:rsid w:val="35FF46E4"/>
    <w:rsid w:val="363602AF"/>
    <w:rsid w:val="367A53F7"/>
    <w:rsid w:val="369E199A"/>
    <w:rsid w:val="36DD0C67"/>
    <w:rsid w:val="36FE4E6E"/>
    <w:rsid w:val="383C26DD"/>
    <w:rsid w:val="387C3E17"/>
    <w:rsid w:val="38F2352C"/>
    <w:rsid w:val="38F66F02"/>
    <w:rsid w:val="393C2C0E"/>
    <w:rsid w:val="399D34C6"/>
    <w:rsid w:val="3A2A2B89"/>
    <w:rsid w:val="3A470168"/>
    <w:rsid w:val="3A5464F9"/>
    <w:rsid w:val="3AFD67C6"/>
    <w:rsid w:val="3B004548"/>
    <w:rsid w:val="3B025505"/>
    <w:rsid w:val="3B3D0C11"/>
    <w:rsid w:val="3BAB219F"/>
    <w:rsid w:val="3C051D74"/>
    <w:rsid w:val="3C761C24"/>
    <w:rsid w:val="3D297AF9"/>
    <w:rsid w:val="3D4F63D6"/>
    <w:rsid w:val="3D5314CE"/>
    <w:rsid w:val="3DA16116"/>
    <w:rsid w:val="3DB63AF1"/>
    <w:rsid w:val="3E0C774E"/>
    <w:rsid w:val="3E4A7113"/>
    <w:rsid w:val="3E6A3C47"/>
    <w:rsid w:val="3ED9751A"/>
    <w:rsid w:val="3EF5362A"/>
    <w:rsid w:val="3F562881"/>
    <w:rsid w:val="3F673A4F"/>
    <w:rsid w:val="3F8D2BDF"/>
    <w:rsid w:val="401A07D3"/>
    <w:rsid w:val="40550EE4"/>
    <w:rsid w:val="41306CF8"/>
    <w:rsid w:val="41395321"/>
    <w:rsid w:val="427F0850"/>
    <w:rsid w:val="4281516E"/>
    <w:rsid w:val="437A34E6"/>
    <w:rsid w:val="438A0B52"/>
    <w:rsid w:val="44B22C65"/>
    <w:rsid w:val="45706753"/>
    <w:rsid w:val="461B219D"/>
    <w:rsid w:val="462B130B"/>
    <w:rsid w:val="46615A08"/>
    <w:rsid w:val="46925859"/>
    <w:rsid w:val="47297C61"/>
    <w:rsid w:val="473C0817"/>
    <w:rsid w:val="47AC242C"/>
    <w:rsid w:val="47AD2A35"/>
    <w:rsid w:val="47C32465"/>
    <w:rsid w:val="47DB68D2"/>
    <w:rsid w:val="481446FD"/>
    <w:rsid w:val="481F39BC"/>
    <w:rsid w:val="48293C9F"/>
    <w:rsid w:val="483A3CF0"/>
    <w:rsid w:val="49086D7B"/>
    <w:rsid w:val="492B3619"/>
    <w:rsid w:val="49990BDC"/>
    <w:rsid w:val="49A5583C"/>
    <w:rsid w:val="4A116E0C"/>
    <w:rsid w:val="4AB51AD0"/>
    <w:rsid w:val="4BC30984"/>
    <w:rsid w:val="4BDA1A03"/>
    <w:rsid w:val="4BEF201E"/>
    <w:rsid w:val="4CAB2944"/>
    <w:rsid w:val="4CEC104E"/>
    <w:rsid w:val="4D1211AC"/>
    <w:rsid w:val="4D1D1EB6"/>
    <w:rsid w:val="4D3F355B"/>
    <w:rsid w:val="4DE6734F"/>
    <w:rsid w:val="4E74498B"/>
    <w:rsid w:val="4EAD50FB"/>
    <w:rsid w:val="4F0D6DE7"/>
    <w:rsid w:val="4F155EE3"/>
    <w:rsid w:val="4FAB2528"/>
    <w:rsid w:val="50040614"/>
    <w:rsid w:val="5084592B"/>
    <w:rsid w:val="51240E16"/>
    <w:rsid w:val="519B3B41"/>
    <w:rsid w:val="52132BA0"/>
    <w:rsid w:val="527A151D"/>
    <w:rsid w:val="52E73D1E"/>
    <w:rsid w:val="53656A3D"/>
    <w:rsid w:val="53A573EA"/>
    <w:rsid w:val="542063C7"/>
    <w:rsid w:val="547E50D9"/>
    <w:rsid w:val="547E6A11"/>
    <w:rsid w:val="552B456D"/>
    <w:rsid w:val="55AE4F94"/>
    <w:rsid w:val="55CB7111"/>
    <w:rsid w:val="570831E3"/>
    <w:rsid w:val="570C01CA"/>
    <w:rsid w:val="579B2BB6"/>
    <w:rsid w:val="57A15167"/>
    <w:rsid w:val="57E53C0A"/>
    <w:rsid w:val="58187C21"/>
    <w:rsid w:val="58415D8B"/>
    <w:rsid w:val="589C2427"/>
    <w:rsid w:val="58DF212F"/>
    <w:rsid w:val="58FF0BFA"/>
    <w:rsid w:val="59203047"/>
    <w:rsid w:val="5936167A"/>
    <w:rsid w:val="596A01C5"/>
    <w:rsid w:val="59AC5575"/>
    <w:rsid w:val="59AD5013"/>
    <w:rsid w:val="5A3B37E4"/>
    <w:rsid w:val="5A4D38C6"/>
    <w:rsid w:val="5A6C7BF1"/>
    <w:rsid w:val="5A855527"/>
    <w:rsid w:val="5AAC5941"/>
    <w:rsid w:val="5AB02692"/>
    <w:rsid w:val="5AE81A41"/>
    <w:rsid w:val="5B61610B"/>
    <w:rsid w:val="5B633AE8"/>
    <w:rsid w:val="5B83193E"/>
    <w:rsid w:val="5BEF061E"/>
    <w:rsid w:val="5C2978C1"/>
    <w:rsid w:val="5CA5309A"/>
    <w:rsid w:val="5CDA539C"/>
    <w:rsid w:val="5CEE4E02"/>
    <w:rsid w:val="5D040199"/>
    <w:rsid w:val="5D43035D"/>
    <w:rsid w:val="5D762901"/>
    <w:rsid w:val="5DBD2B26"/>
    <w:rsid w:val="5DBE5843"/>
    <w:rsid w:val="5DFD6596"/>
    <w:rsid w:val="5E076AE7"/>
    <w:rsid w:val="5E1669AC"/>
    <w:rsid w:val="5ED3603F"/>
    <w:rsid w:val="5F74641E"/>
    <w:rsid w:val="5F9E09A3"/>
    <w:rsid w:val="60A409CA"/>
    <w:rsid w:val="61490C49"/>
    <w:rsid w:val="617A2D2C"/>
    <w:rsid w:val="625E7970"/>
    <w:rsid w:val="62676E5E"/>
    <w:rsid w:val="62B60B88"/>
    <w:rsid w:val="62DF612B"/>
    <w:rsid w:val="6349090F"/>
    <w:rsid w:val="63490B79"/>
    <w:rsid w:val="63500711"/>
    <w:rsid w:val="63753853"/>
    <w:rsid w:val="63C6426F"/>
    <w:rsid w:val="64337878"/>
    <w:rsid w:val="6436734E"/>
    <w:rsid w:val="649100DF"/>
    <w:rsid w:val="64FF1FB9"/>
    <w:rsid w:val="652916FE"/>
    <w:rsid w:val="65440FEA"/>
    <w:rsid w:val="665A1695"/>
    <w:rsid w:val="66F742EF"/>
    <w:rsid w:val="67270152"/>
    <w:rsid w:val="678D6DC6"/>
    <w:rsid w:val="68134372"/>
    <w:rsid w:val="68E055A3"/>
    <w:rsid w:val="69801DCB"/>
    <w:rsid w:val="6A862907"/>
    <w:rsid w:val="6AC1466B"/>
    <w:rsid w:val="6AFB2442"/>
    <w:rsid w:val="6B604183"/>
    <w:rsid w:val="6B652EF0"/>
    <w:rsid w:val="6BF15739"/>
    <w:rsid w:val="6C997BF2"/>
    <w:rsid w:val="6D5D2F71"/>
    <w:rsid w:val="6D8D5838"/>
    <w:rsid w:val="6DBE6F0A"/>
    <w:rsid w:val="6E7469FF"/>
    <w:rsid w:val="6E930A57"/>
    <w:rsid w:val="6EAA6354"/>
    <w:rsid w:val="6EBA0507"/>
    <w:rsid w:val="6ED752FC"/>
    <w:rsid w:val="6F526C49"/>
    <w:rsid w:val="6F5F5D67"/>
    <w:rsid w:val="6FAD22BC"/>
    <w:rsid w:val="6FE2381A"/>
    <w:rsid w:val="701744EE"/>
    <w:rsid w:val="71121CAC"/>
    <w:rsid w:val="71185C22"/>
    <w:rsid w:val="71BA57A6"/>
    <w:rsid w:val="71D27EDD"/>
    <w:rsid w:val="729043BB"/>
    <w:rsid w:val="72E975A1"/>
    <w:rsid w:val="73301C3B"/>
    <w:rsid w:val="733902D2"/>
    <w:rsid w:val="733F1C7D"/>
    <w:rsid w:val="73B04C2B"/>
    <w:rsid w:val="74066D14"/>
    <w:rsid w:val="744E754D"/>
    <w:rsid w:val="746C3A09"/>
    <w:rsid w:val="74DF442F"/>
    <w:rsid w:val="74EC349C"/>
    <w:rsid w:val="74FD3FB4"/>
    <w:rsid w:val="750A0622"/>
    <w:rsid w:val="75C66C32"/>
    <w:rsid w:val="76106A3C"/>
    <w:rsid w:val="762C0FDB"/>
    <w:rsid w:val="76391AC6"/>
    <w:rsid w:val="76473AE3"/>
    <w:rsid w:val="764F41B7"/>
    <w:rsid w:val="769617E3"/>
    <w:rsid w:val="76A0046B"/>
    <w:rsid w:val="76E00193"/>
    <w:rsid w:val="770B1AAD"/>
    <w:rsid w:val="77D306F4"/>
    <w:rsid w:val="77EB0AF9"/>
    <w:rsid w:val="780F17BF"/>
    <w:rsid w:val="7839455D"/>
    <w:rsid w:val="783F1236"/>
    <w:rsid w:val="784D311D"/>
    <w:rsid w:val="789E5D51"/>
    <w:rsid w:val="78DF6416"/>
    <w:rsid w:val="79B63381"/>
    <w:rsid w:val="79B93435"/>
    <w:rsid w:val="79D262D2"/>
    <w:rsid w:val="7B1B30D9"/>
    <w:rsid w:val="7BAF3595"/>
    <w:rsid w:val="7C5E6737"/>
    <w:rsid w:val="7C7A76D4"/>
    <w:rsid w:val="7DB71F06"/>
    <w:rsid w:val="7DE214E8"/>
    <w:rsid w:val="7DE24F8F"/>
    <w:rsid w:val="7F0C08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p0"/>
    <w:basedOn w:val="1"/>
    <w:next w:val="5"/>
    <w:unhideWhenUsed/>
    <w:qFormat/>
    <w:uiPriority w:val="0"/>
    <w:pPr>
      <w:widowControl/>
      <w:spacing w:beforeLines="0" w:afterLines="0"/>
    </w:pPr>
    <w:rPr>
      <w:rFonts w:hint="eastAsia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1038</Characters>
  <Lines>0</Lines>
  <Paragraphs>0</Paragraphs>
  <TotalTime>0</TotalTime>
  <ScaleCrop>false</ScaleCrop>
  <LinksUpToDate>false</LinksUpToDate>
  <CharactersWithSpaces>1069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2018-05-15T16:13:00Z</dcterms:created>
  <dc:creator>.</dc:creator>
  <cp:lastModifiedBy>Admin</cp:lastModifiedBy>
  <cp:lastPrinted>2024-05-07T11:16:00Z</cp:lastPrinted>
  <dcterms:modified xsi:type="dcterms:W3CDTF">2024-10-22T09:40:07Z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KSOSaveFontToCloudKey">
    <vt:lpwstr>0_btnclosed</vt:lpwstr>
  </property>
  <property fmtid="{D5CDD505-2E9C-101B-9397-08002B2CF9AE}" pid="4" name="ICV">
    <vt:lpwstr>6B1B51666467451A8EBE57D0D43BB4B7</vt:lpwstr>
  </property>
</Properties>
</file>