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伽师县克孜勒苏乡阿亚格栏杆（2）村和琼艾日克（20）村农用地规模化建设项目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伽师县克孜勒苏乡人民政府（本级）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伽师县克孜勒苏乡人民政府（本级）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高积详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国务院关于全国土地整治规划(2016-2020年)的批复》以及根据《自治区党委办公厅自治区人民政府办公厅＜关于进一步引导农村土地经营权有序流转发展农业适度规模经营的实施意见＞》精神，稳固完善农村土地承包关系，引导农村土地经营权规范有序流转，加快培育新型农业经营主体，建立健全农业社会化服务体系，推进我县乡村振兴战略实施，助力脱贫攻坚，实现社会稳固和长治久安。按照统筹规划、田块归并、优化布局的原则，结合我乡规模化农田建设项目实际，项目建成后能够有效提升当地居民的生产成活条件。</w:t>
        <w:br/>
        <w:t>2. 主要内容及实施情况</w:t>
        <w:br/>
        <w:t>伽师县克孜勒苏乡土地整理（零碎耕地规模化建设）项目主要实施内容为：完成1476.15亩零碎土地平整工程及田水路林基础设施配套。</w:t>
        <w:br/>
        <w:t>实施情况：现已完成1476.15亩土地平整工程及田水路林基础设施配套，提高耕地质量、小田变条田、提高机械化作业率，减少劳动投入，转移农业人口，便于规模化经营,项目实施期为2023年1月至2023年12月。项目建成后可提高耕种收入，碎片化土地整理当年耕种收入与上年持平，次年后逐年提高。不仅仅改善农业生产条件，提高耕地质量，实现规模化、机械化，还可以固土护田，防止水土流失，净化空气，美化环境。对田、水、林、路、村进行综合治理，可实现项目区方田林网化，使区内生态环境进入良性循环，实现耕地集约化发展长期。</w:t>
        <w:br/>
        <w:t>3.项目实施主体</w:t>
        <w:br/>
        <w:t>伽师县克孜勒苏乡人民政府为行政单位，一级预算单位，决算编制范围有五办六中心，行政机构隶属于伽师县人民政府，属于独立核算机构数，执行政府会计准则制度。</w:t>
        <w:br/>
        <w:t>本单位行政编制数71个、工勤编制3个，事业编制42个，实有人数194人：行政公务员及参照公务员法管理人员人数140人，事业编人数34人，县聘人数1人，退休人数36人，遗属补助人数39人。</w:t>
        <w:br/>
        <w:t>窗体底端</w:t>
        <w:br/>
        <w:t>4. 资金投入和使用情况</w:t>
        <w:br/>
        <w:t>根据喀地财综[2021]5号文件，关于下达2021年土地指标跨省域调剂收入安排的预算支出的通知，安排下达资金49.38万元，资金类型为土地增减挂资金，最终确定项目资金总数为49.38万元。</w:t>
        <w:br/>
        <w:t>截至2023年12月31日，实际支出49.38万元，预算执行率100%。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完成1476.15亩土地平整工程及田水路林基础设施配套，提高耕地质量、小田变条田、提高机械化作业率，减少劳动投入，转移农业人口，便于规模化经营,项目实施期为2023年1月至2023年12月。项目建成后可提高耕种收入，碎片化土地整理当年耕种收入与上年持平，次年后逐年提高。不仅仅改善农业生产条件，提高耕地质量，实现规模化、机械化，还可以固土护田，防止水土流失，净化空气，美化环境。对田、水、林、路、村进行综合治理，可实现项目区方田林网化，使区内生态环境进入良性循环，实现耕地集约化发展长期，达到提升农民的收入的目的。</w:t>
        <w:br/>
        <w:t>2.阶段性目标</w:t>
        <w:br/>
        <w:t>实施的前期准备工作：</w:t>
        <w:br/>
        <w:t>2020年1月-2月完成项目的方案编制</w:t>
        <w:br/>
        <w:t>2020年2月-3月完成项目的立项及项目前期准备工作</w:t>
        <w:br/>
        <w:t>2020年3月-5月完成土地平整1476.15亩的灌溉与排水工程、田间道路工程、农田防护林工程。</w:t>
        <w:br/>
        <w:t>具体实施工作：</w:t>
        <w:br/>
        <w:t>该项目由伽师县人民政府主导，县自然资源局监管，乡镇负责组织阿亚克栏杆（2）村、琼艾日克村（20）村实施。 在实施前拟成立“项目建设和权属调整领导小组”，项目领导小组由县政府主管领导任组长，组员包括县自然资源局相关行业主管领导以及乡村两级主管领导。 在县自然资源局设立“伽师县城乡建设用地增减挂钩工作领导小组办公室”，负责整体的增减挂资金项目申报，审批，资金筹措及管理等。 项目实施单位（伽师县克孜勒苏乡阿亚克栏杆（2）村、琼艾日克村（20）村）成立项目管理办公室，负责组织实施项目区的规划，项目主管部门进行项目申报，办理项目前期手续；阿亚克栏杆（2）村、琼艾日克村（20）村负责按照村里一事一议流程，由村两委成立项目询价领导小组，召开项目询价会议，就本工程施工预算情况进行询价，最终确定施工单位，并由村两委研究确定项目监理单位，负责项目实施过程中的质量监督与检查，参与项目验收。同时成立由村长为组长，村两委成员及村民代表组成村民监督小组，对工程质量全程监督。</w:t>
        <w:br/>
        <w:t>验收阶段的具体工作：</w:t>
        <w:br/>
        <w:t>项目验收参照《土地整治项目验收规程》及上级相关验收规范进行验收。验收分为中间验收（即自验）、合同段验收（即初验）和竣工验收（即终验）。中间验收由监理单位组织，并在2020年4月底之前完成中间验收。合同段工程验收由县自然资源局组织，竣工验收由地区自然资源局组织。项目立项单位应当在收到申请竣工验收报告43天内组织竣工验收。验收组由自然资源、水利、农业、林业、财务、审计等专家组成，通过的下达验收合格通知；未通过的下达限期整改通知，整改完成后重新申请复验。项目完工后，应当及时完成土地变更登记和工程设施产权移交。工程竣工后，项目法人应设置永久性标牌，载明承担单位、设计单位、施工单位、监理单位项目负责人的信息，未设置的，一律不得办理竣工验收手续。</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克孜勒苏乡阿亚格兰干村和琼艾日克村农用地规模化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阿布都塞米·肉孜任评价组组长，绩效评价工作职责为负责全盘工作。</w:t>
        <w:br/>
        <w:t>高积祥任评价组副组长，绩效评价工作职责为对项目实施情况进行实地调查。</w:t>
        <w:br/>
        <w:t>张兢文、谢鹏刚、古丽仙·热西提任评价组成员，绩效评价工作职责为负责资料审核等工作。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克孜勒苏乡阿亚格兰干村和琼艾日克村农用地规模化建设项目，有助于提高耕地质量，小田变条田，提高机械化作业率，减少劳动投入，转移农业人口，便于规模化经营的效益。项目实施主要通过项目决策、项目过程、项目产出以及项目效益等方面进行评价，其中：</w:t>
        <w:br/>
        <w:t>项目决策：该项目主要通过《自治区党委办公厅自治区人民政府办公厅＜关于进一步引导农村土地经营权有序流转发展农业适度规模经营的实施意见＞》文件立项，项目实施符合统筹规划、田块归并、优化布局要求，项目立项依据充分，立项程序规范。 </w:t>
        <w:br/>
        <w:t>项目过程：伽师县克孜勒苏乡阿亚格兰干村和琼艾日克村农用地规模化建设项目预算安排49.38万元，实际支出49.38万元，预算执行率100%。项目资金使用合规，项目财务管理制度健全，财务监控到位，所有资金支付均按照国库集中支付制度严格执行，现有项目管理制度执行情况良好。</w:t>
        <w:br/>
        <w:t>项目产出：项目已完成完成1476.15亩土地平整工程及田水路林基础设施配套，提高耕地质量、小田变条田、提高机械化作业率，减少劳动投入，转移农业人口，便于规模化经营。</w:t>
        <w:br/>
        <w:t>项目效益：通过实施此项目，提高耕种收入，碎片化土地整理当年耕种收入与上年持平，次年后逐年提高，改善农业生产条件，提高耕地质量，实现规模化、机械化，固土护田，防止水土流失，净化空气，美化环境。对田、水、林、路、村进行综合治理，可实现项目区方田林网化，使区内生态环境进入良性循环，可实现耕地集约化发展长期。</w:t>
        <w:br/>
        <w:t>经评价组通过实地调研、综合分析法、问卷调查法等方式，主要采用综合分析法对项目的决策、实施、产出、效益进行综合评价分析，最终评分100分。</w:t>
        <w:br/>
        <w:t>伽师县克孜勒苏乡阿亚格兰干村和琼艾日克村农用地规模化建设项目项目得分情况表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项目已完成土地平整1476.15亩的田水路林基础设施配套，提高了耕地质量、小田变条田、提高机械化作业率，减少劳动投入，转移农业人口，便于规模化经营，达到了提升农民的收入的目的。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结合《克孜勒苏乡三定方案》职责，并组织实施。围绕2023年度工作重点和工作计划制定经费预算。</w:t>
        <w:br/>
        <w:t>①项目立项是根据《关于进一步引导农村土地经营权有序流转发展农业适度规模经营的实施意见》文件第一条中的指导思想：坚持以习近平新时代中国特色社会主义思想为指导，全面贯彻党的十九大和十九届二中、三中全会精神，贯彻落实习近平总书记关于新疆工作的重要讲话和重要指示精神，贯彻落实以习近平同志为核心的党中央治疆方略、特别是社会稳固和长治久安总目标，紧紧围绕乡村振兴战略，促进一产上水平，巩固和完善农村基本经营制度，坚持农村土地集体所有，实现所有权、承包权、经营权三权分置，引导土地经营权有序流转，发展多种形式的适度规模经营。加大政策扶持力度，加强典型示范引导，鼓励创新农业经营体制机制，因地制宜、循序渐进，不搞大跃进，不搞强迫命令，不搞行政瞎指挥，使农业适度规模经营发展与城镇化进程和农村劳动力转移规模相适应，与农业科技进步和生产手段改进程度相适应，与农业社会化服务水平提高相适应，让农民成为土地流转和规模经营的积极参与者和真正受益者。故本项目立项符合国家法律法规、国民经济发展规划和相关政策得1分。</w:t>
        <w:br/>
        <w:t>②项目立项是根据《国务院关于全国土地整治规划(2016-2020年)的批复》文件第三条中的："十三五"期间，确保建成4亿亩、力争建成6亿亩高标准农田，使经整治的基本农田质量平均提高1个等级;通过土地整治补充耕地2000万亩，通过农用地整理改造中低等耕地2亿亩左右，耕地数量质量保护水平全面提升;整理农村建设用地600万亩，改造开发城镇低效用地600万亩，促进单位国内生产总值的建设用地使用面积降低20%，节约集约用地水平进一步提高;全面推进土地复垦，复垦率达到45%以上，开展土地生态整治，使土地资源得到合理利用，生态环境明显改善。故本项目立项符合行业发展规划和政策要求得0.5分。</w:t>
        <w:br/>
        <w:t>③项目立项是根据《克孜勒苏乡三定方案》第四条伽师县克孜勒苏乡农村合作经济（统计）发展中心（财务所）：负责农村经济管理，财务管理等工作，负责农村集体经济，为农村集体经济发展提供保障和服务工作，负责乡政府财政预算决算的编制工，办理各项支出结算和对账、保障工作，履行统计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①项目根据决策依据编制工作计划和经费预算，经过与乡分管领导进行沟通、筛选确定经费预算计划，上党委会研究确定最终预算方案，严格按照规定的程序申请设立，得1分。</w:t>
        <w:br/>
        <w:t>②项目的审批文件及材料《喀什地区伽师县克孜勒苏乡阿亚格兰干村和琼艾日克村农用地规模化建设项目会议纪要》、《伽师县克孜勒苏乡阿亚格兰干村和琼艾日克村农用地规模化建设项目实施方案》等，符合相关要求，得0.5分。</w:t>
        <w:br/>
        <w:t>③事前已经过必要的可行性研究、专家论证、风险评估、绩效评估、集体决策，文件及材料有《喀什地区伽师县克孜勒苏乡阿亚格兰干村和琼艾日克村农用地规模化建设项目会议纪要》、《伽师县克孜勒苏乡阿亚格兰干村和琼艾日克村农用地规模化建设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①项目严格按照《2023年自治区分行业分领域绩效指标体系》、《伽师县克孜勒苏乡阿亚格兰干村和琼艾日克村农用地规模化建设项目实施方案》设置了《项目支出绩效目标表》得0.5分。</w:t>
        <w:br/>
        <w:t>②项目绩效目标中设立了建设乡村建设数量、土地平整亩数、项目验收合格率以及项目开工完工率等心指标内容，与本项目实际工作内容相关，得1分；</w:t>
        <w:br/>
        <w:t>③项目预期产出效益和效果是符合正常的业绩水平得0.5分。</w:t>
        <w:br/>
        <w:t>④经查证《项目支出绩效目标表》、《关于下达2021年土地指标跨省域调剂收入安排的预算支出的通知》喀地财综[2021]5号文件等相关资料，本项目预算确定金额、预算批复的项目投资额都为49.38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①根据《国务院关于全国土地整治规划(2016-2020年)的</w:t>
        <w:br/>
        <w:t>批复》，本项目预算编制经过科学论证，得1分。</w:t>
        <w:br/>
        <w:t>②根据《关于申请喀什地区伽师县克孜勒苏乡阿亚格兰干村和琼艾日克村农用地规模化建设项目的资金申请报告》、《喀什地区伽师县克孜勒苏乡阿亚格兰干村和琼艾日克村农用地规模化建设项目实施方案》、《喀什地区伽师县克孜勒苏乡阿亚格兰干村和琼艾日克村农用地规模化建设项目会议纪要》、《关于下达2021年土地指标跨省域调剂收入安排的预算支出的通知》喀地财综[2021]5号文件等，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①本项目以《喀什地区伽师县克孜勒苏乡阿亚格兰干村和琼艾日克村农用地规模化建设项目资金申请报告》文件为依据进行资金分配，预算资金分配依据充分，得2.5分。</w:t>
        <w:br/>
        <w:t>②根据本项目《喀什地区伽师县克孜勒苏乡阿亚格兰干村和琼艾日克村农用地规模化建设项目实施方案》资金分配额度合理，与我单位实际情况相适应，得2.5分。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喀什地区伽师县克孜勒苏乡阿亚格兰干村和琼艾日克村农用地规模化建设项目资金申请报告》，预算安排总额为49.38万元，实际到位49.38万元，资金到位率100%。资金到位率=（实际到位资金/预算资金）×100%=（49.38万元/49.38万元）×100%=100%，得5分。综上，该指标满分5分，根据评分标准得5分。   </w:t>
        <w:br/>
        <w:t>（2）预算执行率：</w:t>
        <w:br/>
        <w:t>本项目预算编制较为详细，项目资金支出总体能够按照预算执行。</w:t>
        <w:br/>
        <w:t>经查证支付凭证、资金申请报告资料，该项目实际到位资金为49.38万元，实际支出资金为49.38万元，预算执行率=（实际支出资金/实际到位资金）×100%=（49.38万元/49.38万元）×100%=100%，得5分。</w:t>
        <w:br/>
        <w:t>综上，该指标满分5分，根据评分标准得5分。</w:t>
        <w:br/>
        <w:t>（3）资金使用合规性：</w:t>
        <w:br/>
        <w:t>①经查证项目的支付凭证，项目资金的使用依据《《关于下达2021年土地指标跨省域调剂收入安排的预算支出的通知》喀地财综[2021]5号文件和《伽师县克孜勒苏乡阿亚格兰干村和琼艾日克村农用地规模化建设项目资金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①我单位制定了《克孜勒苏乡预算绩效管理工作实施办法》，《伽师县克孜勒苏乡阿亚格兰干村和琼艾日克村农用地规模化建设项目项目资金管理制度》等健全完整的各项管理制度，得1分。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喀什地区伽师县克孜勒苏乡阿亚格兰干村和琼艾日克村农用地规模化建设项目的组织领导，确保项目保质保量的按照相关规定及程序完成，成立项目领导小组，具体如下：</w:t>
        <w:br/>
        <w:t>阿布都塞米·肉孜任组长，职责为负责全盘工作。</w:t>
        <w:br/>
        <w:t>高积祥任副组长，职责为对项目实施情况进行实地调查。</w:t>
        <w:br/>
        <w:t>张兢文、谢鹏刚、古丽仙·热西提任成员，职责为负责资料审核等工作。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建设乡村数量指标，预期指标值为=2，实际完成值为2个，指标完成率为100%，与预期目标一致，根据评分标准，该指标不扣分，得5分。</w:t>
        <w:br/>
        <w:t>土地凭证亩数指标，预期指标值为≤1476.15，实际完成值为1476.15亩，指标完成率为100%，与预期目标一致，根据评分标准，该指标不扣分，得5分。</w:t>
        <w:br/>
        <w:t>合计得10分。</w:t>
        <w:br/>
        <w:t>（2）对于“产出质量”：</w:t>
        <w:br/>
        <w:t>项目验收合格率指标，预期指标值为=100%，实际完成值为100%，指标完成率为100%，与预期目标一致，根据评分标准，该指标不扣分，得10分。</w:t>
        <w:br/>
        <w:t>合计得10分。</w:t>
        <w:br/>
        <w:t>（3）对于“产出时效”：</w:t>
        <w:br/>
        <w:t>项目计划开工率指标，预期指标值为=100%，实际完成值为100%，指标完成率为100%，与预期目标一致，根据评分标准，该指标不扣分，得5分。</w:t>
        <w:br/>
        <w:t>项目计划完工率指标，预期指标值为=100%，实际完成值为100%，指标完成率为100%，与预期目标一致，根据评分标准，该指标不扣分，得5分。</w:t>
        <w:br/>
        <w:t>合计得10分。</w:t>
        <w:br/>
        <w:t>（4）对于“产出成本”：</w:t>
        <w:br/>
        <w:t>农田建设标准投资指标，预期指标值为≤334元/亩，实际完成值为334元/亩，指标完成率为334元/亩，与预期目标一致，项目经费都能控制绩效目标范围内，根据评分标准，该指标不扣分，得10分。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有效改善农民生活指标，该指标预期指标值为有效改善，实际完成值为有效改善，指标完成率为100%，与预期指标一致，根据评分标准，该指标不扣分，得10分。</w:t>
        <w:br/>
        <w:t>实施效益指标合计得10分。</w:t>
        <w:br/>
        <w:t>2.满意度指标:</w:t>
        <w:br/>
        <w:t>对于满意度指标：农户满意度100%，该指标预期指标值为≥95%，实际完成值为100%，指标完成率为105.26，达到预期目标，根据评分标准，该指标不扣分,得10分。</w:t>
        <w:br/>
        <w:t>（1）调研对象</w:t>
        <w:br/>
        <w:t>本次问卷调查的对象为受益农户。</w:t>
        <w:br/>
        <w:t>（2）调研方式</w:t>
        <w:br/>
        <w:t>本次计划采取简单随机抽样的方式，对20户的受益对象进行线下问卷调查；在乡政府和村委会的协调下，组织安排了问卷调研工作。本次问卷调查采取线下问卷调查方式，回收有效问卷共计20份。</w:t>
        <w:br/>
        <w:t>（3）满意度计算模型</w:t>
        <w:br/>
        <w:t>满意度=∑样本数（“非常满意”×1.0分+“满意”×0.8分+“比较满意”×0.6分+“不满意”×0.3分+“非常不满意”×0分）/总样本数×100%</w:t>
        <w:br/>
        <w:t>（4）调查结果</w:t>
        <w:br/>
        <w:t>农户服务对象满意度=100%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喀什地区伽师县克孜勒苏乡阿亚格兰干村和琼艾日克村农用地规模化建设项目预算49.38万元，到位49.38万元，实际支出49.38万元，预算执行率为100%，项目绩效指标总体完成率为100%，偏差率为0%。该项目无偏差。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明确目标和规划先行：首先每个项目的成功实施都离不开清晰的目标的设定和详细的规划，包括确定项目目标、制定实施计划、分解任务、时间安排等，确保所有涉及项目的建设成员对项目建设有共同的责任感、紧迫感。</w:t>
        <w:br/>
        <w:t>二是各成员之间能够保持内部团结，劲往一处使，定期召开项目进度会议，研究和处理在项目建设过程中出现的问题，及时化解问题，保证项目的质量。</w:t>
        <w:br/>
        <w:t>三是风险的把控，提前识别并评估可能影响项目建设进度的风险因素，建立应对的策略和预案，及时跟踪处理风险事件，以最大程度减少不确定对项目的影响。</w:t>
        <w:br/>
        <w:t>（二）存在问题及原因分析</w:t>
        <w:br/>
        <w:t>一是进度滞后，可能由于参与建设项目的人员分解不合理，资源分配不均衡，工作效率低下，风险管理不当等因素导致。例如项目变更未及时出更改意见，延期未得到快速响应和解决。</w:t>
        <w:br/>
        <w:t>二是质量缺陷，质量问题可能源于在项目建设过程中，执行不到位、监管不到位，或者设计阶段考虑不周全，技术实现难度估计等。</w:t>
        <w:br/>
        <w:t>三是沟通障碍，信息传递不畅、沟通渠道单一，部分农民工是本地人员，负责技术的人员在沟通时存在语言障碍，在理解和表达时存在偏差。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1.及时跟进，加强组织领导，定期对接项目进度进行监督和管理，在执行过程中，实时跟踪项目建设进度，对比往年相似的项目，对于一直不前、进度的阶段及时做到分析原因并采取应对措施，确保项目进度。</w:t>
        <w:br/>
        <w:t>2.严格质量把控：建立完善的质量管理流程，从需求分析到设计、开发、测试直至交付的全过程实施质量控制。提高设计严谨性和技术实现能力，确保各环节的质量标准得到满足。引入自动化测试工具和技术，提高测试效率和质量。</w:t>
        <w:br/>
        <w:t>3.强化沟通协调：构建多渠道、多层次的沟通机制，确保项目参与各方能充分交流意见、共享信息。定期组织项目进度会议，让所有成员都了解项目的整体进展及各自的工作状态，及时解决可能存在的矛盾和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