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2023年三季度个体工商户小额信贷贴息资金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伽师县财政局（本级）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伽师县财政局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黎万泽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2024年06月19日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遵循自治区财政厅的《关于继续实施小额信贷政策支持个体工商户复工复产的通知》（新财金【2022】53号）相关政策文件与规定，截至2023年9月30日，伽师县个体工商户贷款贴息项目贷款余额1582户，金额8882.56万元，预计贴利息为33.15万元。该项目的实施能够推进小微企业和个体工商户复工复产，减轻经济压力，促进致富。</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2023年个体工商户复工复产发放贷款1582户，发放金额8882.56万元，应贴利息33.15万元。该项目的实施能够推进小微企业和个体工商户复工复产，减轻经济压力，促进致富。</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况小兰任评价组组长，绩效评价工作职责为负责全盘工作。</w:t>
        <w:br/>
        <w:t>沙日姑任评价组副组长，绩效评价工作职责为按照项目负责人提供的依据和发票等按项目进度向财政申请支付资金</w:t>
        <w:br/>
        <w:t>阿孜姑任评价组成员，绩效评价工作职责为负责主要负责实施该项目第二阶段：组织实施。经评价组通过实地调研、查阅资料等方式，采用综合分析法对项目的决策、管理、绩效进行的综合评价分析。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2023年三季度个体工商户小额信贷贴息资金项目已完成支付，该项目的实施能够推进个体工商户复工复产，减轻经济压力，促进致富。该项目最终评分100分，绩效评级为“优”。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落实管理制度、质量管理，在项目开展的过程中做好相关记录，使项目过程明朗化、清晰化，并且主动接受监督，确保项目工作开展的透明性</w:t>
        <w:br/>
        <w:t>（二）存在问题及原因分析</w:t>
        <w:br/>
        <w:t>忽略详细的规划需求分析，导致项目出现了需求不明显的情况，使得项目进度受到了影响。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