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伽师县团委2023年大学生西部计划志愿者补助项目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中国共产主义青年团伽师县委员会(本级)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中国共产主义青年团伽师县委员会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热孜亚·米吉提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及《关于实施大学生志愿服务西部计划的通知》（中青联发〔2003〕26号），《关于做好2004年大学生志愿服务西部计划工作的通知》（中青联发〔2004〕16号），中办、国办《关于引导和鼓励高校毕业生面向基层就业的意见》（中办发〔2005〕18号）和国务院办公厅《关于加强普通高等学校毕业生就业工作的通知》（国办发〔2009〕3号）及共青团中央委员会《2018大学生西部志愿服务西部计划实施方案》等相关政策文件与规定，旨在做好志愿者的服务保障，营造拴心留人环境，让志愿者能够沉下心俯下身子耕耘伽师、奉献伽师，为当地经济社会发展和民族团结进步作出贡献，真正让青春之花绽放在祖国最需要的地方，在实现中国梦的伟大实践中书写别样精彩的人生。</w:t>
        <w:br/>
        <w:t>2. 主要内容及实施情况</w:t>
        <w:br/>
        <w:t>本项目主要是给予大学生西部计划志愿者生活补助、交通补助和缴纳社会保险，为南疆专项志愿者购买商业保险、支付培训费、体检费以此来保障大学生西部计划志愿者在服务期间的基本生活保障和基本医疗保障，营造拴心留人环境，鼓励更多地高校毕业生来投身大西部，奉献大西北，为建设伽师舔砖加瓦。项目已实施完毕，按时发放完成中央和地方项目志愿者的生活补助、交通补助、缴纳社保，支付完成地方项目志愿者商业保险、培训费、体检费、服装费，有效保障了大学生西部计划志愿者的基本生活保障。</w:t>
        <w:br/>
        <w:t>3.项目实施主体</w:t>
        <w:br/>
        <w:t>共青团伽师县委员会为行政单位决算编制范围的有1个办公室：综合办公室。</w:t>
        <w:br/>
        <w:t>编制人数6人，其中：行政人员编制5人、工勤1人、参公0人、事业编制0人。实有在职人数5人，其中：行政在职5人、工勤0人、参公0人、事业在职0人。离退休人员0人，其中：行政退休人员0人、事业退休0人。</w:t>
        <w:br/>
        <w:t>4. 资金投入和使用情况</w:t>
        <w:br/>
        <w:t>喀地财行【2022】50号共安排下达资金26.28万元，为自治区专项资金，最终确定项目资金总数为26.28万元。</w:t>
        <w:br/>
        <w:t>喀地财行【2022】51号共安排下达资金160.55万元，为中央专项资金，最终确定项目资金总数为160.55万元。</w:t>
        <w:br/>
        <w:t>喀地财行【2023】32号共安排下达资金276.18万元，为自治区专项资金，最终确定项目资金总数为276.18万元。</w:t>
        <w:br/>
        <w:t>合计最终确定项目资金总数为463.01万元。</w:t>
        <w:br/>
        <w:t>截至2023年12月31日，实际支出375.15万元，预算执行率81.03%。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主要用于保障每月按时发放完成96名大学生西部计划志愿者生活补助、交通补贴、缴纳志愿者社会保险，支付完成南疆专项志愿者商业保险、体检费、培训费、服装费。项目实施后，有效保障了大学生西部计划志愿者的基本生活保障,营造拴心留人环境，鼓励更多地高校毕业生来投身大西部，奉献大西北。</w:t>
        <w:br/>
        <w:t>2.阶段性目标</w:t>
        <w:br/>
        <w:t>实施的前期准备工作：一是在2023年12月底接到资金到位文件后，立即制定本年度项目实施方案，根据到位资金情况，结合对志愿者的补助标准，拟定本年度需要招募志愿者的人数，并积极上报地区。二是积极组织实施项目，按照相关文件规定及时制作志愿者补助花名册，打印社保、医保缴费明细。</w:t>
        <w:br/>
        <w:t>具体实施工作：一是与财政对接，签批资金审批表，于2023年1月开始支付。二是坚持每月向财政报支付计划，每月10号前足额发放补助和缴纳社保，分别于1月和6月份支付足额支付交通补助，于10底支付完成南疆专项志愿者商业保险、体检费、培训费、服装费，确保2023年12月实施完毕。</w:t>
        <w:br/>
        <w:t>验收阶段的具体工作：一是及时整理档案资料，查漏补缺总结经验，为第二年项目执行做好充足准备。二是积极开展抽样问卷调查，了解掌握项目实施后志愿者的生活改善情况。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团委2023年西部计划志愿者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申恒红任评价组组长，绩效评价工作职责为负责全盘工作。</w:t>
        <w:br/>
        <w:t>热孜亚·米吉提任评价组副组长，绩效评价工作职责为对项目实施情况进行实地调查。</w:t>
        <w:br/>
        <w:t>张忠明任评价组成员，绩效评价工作职责为负责资料审核等工作。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98.14分，评价结果为优。</w:t>
        <w:br/>
        <w:t>通过实施伽师县团委2023年西部计划志愿者补助项目产生了在伽师县物价相对较高的情况下，有效保障了大学生西部计划志愿者基本生活，营造了良好的栓心留人的工作环境，进一步鼓励了广大毕业大学生到西部来，到喀什到伽师来服务的效益。项目实施主要通过项目决策、项目过程、项目产出以及项目效益等方面进行评价，其中：</w:t>
        <w:br/>
        <w:t>项目决策：该项目主要通过新团办发[2022]16号、新团办发[2022]19号、喀地财行[2022]51号、喀地财行[2022]50号、喀地财行[2023]32号文件立项，项目实施符合相关文件要求，项目立项依据充分，立项程序规范。 </w:t>
        <w:br/>
        <w:t>项目过程：伽师县团委2023年西部计划志愿者补助项目预算安排 463.01万元，实际支出375.16万元，预算执行率81%。项目资金使用合规，项目财务管理制度健全，财务监控到位，所有资金支付均按照国库集中支付制度严格执行，现有项目管理制度执行情况良好。</w:t>
        <w:br/>
        <w:t>项目产出：该项目通过每月定期给96名志愿者发放生活补助、缴纳社保、发放交通补助，已发放完96民志愿者1-12月生活补助、交通补助，缴纳完成1-12月社保等。</w:t>
        <w:br/>
        <w:t>项目效益：通过实施此项目产生了在伽师县物价相对较高的情况下，有效保障了大学生西部计划志愿者基本生活，营造了良好的栓心留人的工作环境，进一步鼓励了广大毕业大学生到西部来、到喀什到伽师来服务，为伽师县人才引进添砖加瓦效益。</w:t>
        <w:br/>
        <w:t>经评价组通过实地调研、综合分析法、问卷调查法等方式，主要采用综合分析法对项目的决策、实施、产出、效益进行综合评价分析，最终评分98.14分。</w:t>
        <w:br/>
        <w:t>伽师县团委2023年西部计划志愿者补助项目项目得分情况表</w:t>
        <w:br/>
        <w:t>一级指标	权重	得分率	实际得分</w:t>
        <w:br/>
        <w:t>项目决策	20	100%	20</w:t>
        <w:br/>
        <w:t>项目过程	20	95.25%	19.05</w:t>
        <w:br/>
        <w:t>项目产出	40	97.72%	39.09</w:t>
        <w:br/>
        <w:t>项目效益	20	100%	20</w:t>
        <w:br/>
        <w:t>合计	100	94.5%	98.14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团委2023年西部计划志愿者补助项目已完成96名大学生西部计划志愿者1-12月的生活补助、交通补助发放，缴纳完成96人全年医保、社保，支付完成全年培训费、服装费、体检费、商业保险费。进一步向前推动了大学生西部计划项目的实施。在伽师县物价相对较高的情况下，有效保障了大学生西部计划志愿者基本生活，营造了良好的栓心留人的工作环境，进一步鼓励了广大毕业大学生到西部来、到喀什到伽师来服务，为伽师县人才引进添砖加瓦。该项目最终评分98.14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结合中国共产主义青年团伽师县委员会单位职责，并组织实施。围绕2023年度工作重点和工作计划制定经费预算。</w:t>
        <w:br/>
        <w:t>①项目立项是根据《关于做好2022-2023年度大学生志愿者服务西部计划经费保障工作的通知》文件第一条和第二条中的西部计划志愿者在岗期间各项补贴标准和西部计划志愿者其他工作经费保障标准。故本项目立项符合国家法律法规、国民经济发展规划和相关政策得1分。</w:t>
        <w:br/>
        <w:t>②项目立项是根据《中华人民共和国国务院第685号令》第五条中的的工会、共产主义青年团、妇女联合会等人民团体和群众团体应当在各自工作范围内做好相应的志愿服务工作。故本项目立项符合行业发展规划和政策要求得0.5分。</w:t>
        <w:br/>
        <w:t>③项目立项是根据《伽师县团委三定方案》第三条县委县政府和有关方面委托的青少年工作事务，参与民主管理和民主监督，参与协调处理各种青少年利益相关工作的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①项目根据决策依据编制工作计划和经费预算，经过与伽师县团委分管领导热孜亚·米吉提进行沟通、筛选确定经费预算计划，上党支部会研究确定最终预算方案，严格按照规定的程序申请设立，得1分。</w:t>
        <w:br/>
        <w:t>②项目的审批文件及材料有《专项资金审批表》、《单位会议纪要》等，符合相关要求，得0.5分。</w:t>
        <w:br/>
        <w:t>③事前已经过必要的可行性研究、专家论证、风险评估、绩效评估、集体决策，文件及材料有《伽师县团委2023年西部计划志愿者补助项目实施方案》、《单位会议纪要》得0.5分。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①项目严格按照《2023年自治区分行业分领域绩效指标体系》、《伽师县团委2023年西部计划志愿者补助项目实施方案》设置了《项目支出绩效目标表》得0.5分。</w:t>
        <w:br/>
        <w:t>②项目绩效目标中设立了生活补助人数、社保缴纳人数、交通补贴发放人数等核心指标内容，与本项目实际工作内容相关，得1分；</w:t>
        <w:br/>
        <w:t>③项目预期产出效益和效果是符合正常的业绩水平得0.5分。</w:t>
        <w:br/>
        <w:t>④经查证《项目支出绩效目标表》、新团办发[2022]16号、新团办发[2022]19号、喀地财行[2022]51号、喀地财行[2022]50号、喀地财行[2023]32号等相关资料，本项目预算确定金额、预算批复的项目投资额都为463.01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①根据《单位会议纪要》，本项目预算编制经过科学论证，得1分。</w:t>
        <w:br/>
        <w:t>②根据《专项资金审批表》、《伽师县团委2023年西部计划志愿者补助项目实施方案》、新团办发[2022]16号、新团办发[2022]19号、喀地财行[2022]51号、喀地财行[2022]50号、喀地财行[2023]32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①本项目以新团办发[2022]16号、新团办发[2022]19号、喀地财行[2022]51号、喀地财行[2022]50号、喀地财行[2023]32号文件为依据进行资金分配，预算资金分配依据充分，得2.5分。</w:t>
        <w:br/>
        <w:t>②根据本项目《伽师县团委2023年西部计划志愿者补助项目实施方案》资金分配额度合理，与我单位实际情况相适应，得2.5分。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5个三级指标构成，权重分为20分，实际得分19.05分，得分率为95.25%。</w:t>
        <w:br/>
        <w:t>项目过程指标得分情况</w:t>
        <w:br/>
        <w:t>三级指标	权重	得分率	实际得分</w:t>
        <w:br/>
        <w:t>资金到位率	5	100%	5</w:t>
        <w:br/>
        <w:t>预算执行率	5	81%	4.05</w:t>
        <w:br/>
        <w:t>资金使用合规性	5	100%	5</w:t>
        <w:br/>
        <w:t>管理制度健全性	2	100%	2</w:t>
        <w:br/>
        <w:t>制度执行	3	100%	3</w:t>
        <w:br/>
        <w:t>合计	20	95.25%	19.05</w:t>
        <w:br/>
        <w:t>（1）资金到位率：</w:t>
        <w:br/>
        <w:t>经查证《专项资金审批表》，预算安排总额为463.01万元，实际到位463.01万元，资金到位率100%。资金到位率=（实际到位资金/预算资金）×100%=（463.01万元/463.01万元）×100%=100%，得5分。综上，该指标满分5分，根据评分标准得5分。   </w:t>
        <w:br/>
        <w:t>（2）预算执行率：</w:t>
        <w:br/>
        <w:t>本项目预算编制较为详细，项目资金支出总体能够按照预算执行。</w:t>
        <w:br/>
        <w:t>经查证支付凭证、资金申请报告资料，该项目实际到位资金为463.01万元，实际支出资金为375.16万元，预算执行率=（实际支出资金/实际到位资金）×100%=（375.16万元/463.01万元）×100%=81.03%，得4.05分。</w:t>
        <w:br/>
        <w:t>综上，该指标满分5分，根据评分标准得4.05分。</w:t>
        <w:br/>
        <w:t>（3）资金使用合规性：</w:t>
        <w:br/>
        <w:t>①经查证项目的支付凭证，项目资金的使用依据《团委内部控制制度》和《西部计划志愿者补助专项资金管理办法》“专款专用的使用要求”，得1分。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①我单位制定了《伽师县团委预算绩效管理工作实施办法》，《伽师县团委收支业务管理制度》等健全完整的各项管理制度，得1分。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单位项目办提出经费预算支出可行性方案，经过与县政府分管领导沟通后，报党支部会议研究执行，财务对资金的使用合法合规性进行监督，年底对资金使用效果进行自评。为加强对伽师县团委2023年西部计划志愿者补助项目的组织领导，确保项目保质保量的按照相关规定及程序完成，成立项目领导小组，具体如下：</w:t>
        <w:br/>
        <w:t>申恒红任组长，职责为负责全盘工作。</w:t>
        <w:br/>
        <w:t>热孜亚·米吉提任副组长，职责为对项目实施情况进行实地调查。</w:t>
        <w:br/>
        <w:t>张忠明任成员，职责为负责资料审核等工作。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项目产出类指标包括产出数量、产出质量、产出时效、产出成本四方面的内容，由4个三级指标构成，权重分为40分，实际得分39.09分，得分率为97.72%。</w:t>
        <w:br/>
        <w:t>项目产出指标得分情况</w:t>
        <w:br/>
        <w:t>三级指标	权重	得分率	实际得分</w:t>
        <w:br/>
        <w:t>产出数量	10	100%	10</w:t>
        <w:br/>
        <w:t>产出质量	10	100%	10</w:t>
        <w:br/>
        <w:t>产出时效	10	100%	10</w:t>
        <w:br/>
        <w:t>成本情况	10	90.9%	9.09</w:t>
        <w:br/>
        <w:t>合计	40	97.72%	39.09</w:t>
        <w:br/>
        <w:t>（1）对于“产出数量”</w:t>
        <w:br/>
        <w:t>发放志愿者生活补贴人数指标，预期指标值为&gt;=96人，实际完成值为96人，指标完成率为100%，与预期目标一致，根据评分标准，该指标不扣分，得3分。</w:t>
        <w:br/>
        <w:t>发放志愿者交通补贴人数指标，预期指标值为&gt;=96人，实际完成值为96人，指标完成率为100%，与预期目标一致，根据评分标准，该指标不扣分，得3分。</w:t>
        <w:br/>
        <w:t>缴纳志愿者社保人数指标，预期指标值为&gt;=96人，实际完成值为96人，指标完成率为100%，与预期目标一致，根据评分标准，该指标不扣分，得4分。</w:t>
        <w:br/>
        <w:t>合计得10分。</w:t>
        <w:br/>
        <w:t>（2）对于“产出质量”：</w:t>
        <w:br/>
        <w:t>资金使用合规率指标，预期指标值为=100%，实际完成值为100%，指标完成率为100%，与预期目标一致，根据评分标准，该指标不扣分，得10分。</w:t>
        <w:br/>
        <w:t>合计得10分。</w:t>
        <w:br/>
        <w:t>（3）对于“产出时效”：</w:t>
        <w:br/>
        <w:t>资金发放及时率指标，预期指标值为=100%，实际完成值为100%，指标完成率为100%，与预期目标一致，根据评分标准，该指标不扣分，得10分。</w:t>
        <w:br/>
        <w:t>合计得10分。</w:t>
        <w:br/>
        <w:t>（4）对于“产出成本”：</w:t>
        <w:br/>
        <w:t>志愿者生活补助成本指标，预期指标值为&lt;=284.69万元，实际完成值为204.79万元，指标完成率为71.93%，与预期目标不一致，项目经费基本能控制绩效目标范围内，根据评分标准，该指标扣0.57分，得1.43分。偏差原因：年中有个别志愿者解约，志愿者人数减少导致项目资金未支付完毕。采取措施：进一步加强年初预算，于每年3月初开始统计各单位对志愿者的需求，并将统计结果报地区，统计上报招录，尽可能保持全年志愿者人数在合理区间波动。</w:t>
        <w:br/>
        <w:t>志愿者培训费、服装费、体检费、商业保险费成本指标，预期指标值为&lt;=11.38万元，实际完成值为11.38万元，指标完成率为100%，与预期目标一致，项目经费基本都能控制绩效目标范围内，根据评分标准，该指标不扣分，得4分。</w:t>
        <w:br/>
        <w:t>志愿者交通补贴成本指标，预期指标值为28.6万元，实际完成值为&lt;=24.6万元，指标完成率为86.01%，与预期目标不一致，项目经费基本能控制绩效目标范围内，根据评分标准，该指标扣0.28分，得1.72分。偏差原因：年中有个别志愿者解约，志愿者人数减少导致项目资金未支付完毕。采取措施：进一步加强年初预算，于每年3月初开始统计各单位对志愿者的需求，并将统计结果报地区，统计上报招录，尽可能保持全年志愿者人数在合理区间波动。</w:t>
        <w:br/>
        <w:t>志愿者社保成本指标，预期指标值为&lt;=138.34万元，实际完成值为134.37万元，指标完成率为97.13%，与预期目标不一致，项目经费基本能控制绩效目标范围内，根据评分标准，该指标扣0.06分，得1.94分。偏差原因：年中有个别志愿者解约，志愿者人数减少导致项目资金未支付完毕。采取措施：进一步加强年初预算，于每年3月初开始统计各单位对志愿者的需求，并将统计结果报地区，统计上报招录，尽可能保持全年志愿者人数在合理区间波动。</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补助人群生活得到改善指标，该指标预期指标值为持续改善，实际完成值为持续改善，指标完成率为100%，与预期指标一致，根据评分标准，该指标不扣分，得10分。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对于“满意度指标：志愿者满意度，该指标预期指标值为&gt;=95%，实际完成值为100%，指标完成率为105.26%，达到预期目标，根据评分标准，该指标不扣分,得10分。</w:t>
        <w:br/>
        <w:t>（1）调研对象</w:t>
        <w:br/>
        <w:t>本次问卷调查的对象为96名大学生西部计划志愿者。</w:t>
        <w:br/>
        <w:t>（2）调研方式</w:t>
        <w:br/>
        <w:t>本次计划采取简单随机抽样的方式，对伽师县团委2023年西部计划志愿者补助项目的受益对象进行线下问卷调查；在西部计划项目办的协调下，组织安排了问卷调研工作。本次问卷调查采取线下问卷调查方式，回收有效问卷共计20份。</w:t>
        <w:br/>
        <w:t>（3）满意度计算模型</w:t>
        <w:br/>
        <w:t>满意度=∑样本数（“非常满意”×1.0分+“满意”×0.8分+“比较满意”×0.6分+“不满意”×0.3分+“非常不满意”×0分）/总样本数×100%</w:t>
        <w:br/>
        <w:t>（4）调查结果</w:t>
        <w:br/>
        <w:t>伽师县团委2023年西部计划志愿者补助项目服务对象满意度=100%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团委2023年西部计划志愿者补助项目项目预算463.01万元，到位463.01万元，实际支出375.1万元，预算执行率为81%，项目绩效指标总体完成率为96.4%，偏差率为15.4%,偏出原因：年中有个别志愿者解约，志愿者人数减少导致项目资金未支付完毕。采取的措施为：进一步加强年初预算，于每年3月初开始统计各单位对志愿者的需求，并将统计结果报地区，统计上报招录，尽可能保持全年志愿者人数在合理区间波动。</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绩效评价工作，有县政府主要领导亲自挂帅，分管县领导具体负责，从项目到资金，均能及时向县领导汇报项目进度，确保项目按期执行完毕。二是本项目实施效果较好的原因主要是管理制度完善、责任落实到位，跟踪考核机制完善且运行有效，在项目实施过程中创新管理办法，通过预算绩效管理，总结了工作中的较好的经验，如：在项目预算的执行过程中，会同县财政局从资金使用、会计核算两个环节加强资金管理。</w:t>
        <w:br/>
        <w:t>（二）存在问题及原因分析</w:t>
        <w:br/>
        <w:t>一是补贴调整机制问题：补贴标准可能无法根据实际情况进行及时调整，例如物价上涨等因素可能导致补贴的实际价值降低。二是通过预算绩效管理，发现了工作中存在的不足，如大学生志愿服务西部计划志愿者补助发放项目资金的使用因不可抗因素存在误时发放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1.建立高效的发放机制：政府或相关组织应优化补助发放的流程，减少不必要的环节和繁琐的手续，确保补助能够及时、准确地发放到志愿者手中。</w:t>
        <w:br/>
        <w:t>2.进一步完善单位内控制度，对因不可抗因素存在误时发放的问题，进一步研究探讨，提出可行性内控制度。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